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8E" w:rsidRDefault="00D74EA7" w:rsidP="00D74EA7">
      <w:pPr>
        <w:pStyle w:val="21"/>
        <w:spacing w:before="1" w:after="0"/>
        <w:ind w:left="10915" w:right="40" w:firstLine="0"/>
        <w:rPr>
          <w:b w:val="0"/>
        </w:rPr>
      </w:pPr>
      <w:bookmarkStart w:id="0" w:name="bookmark0"/>
      <w:r>
        <w:rPr>
          <w:b w:val="0"/>
        </w:rPr>
        <w:t>У</w:t>
      </w:r>
      <w:r w:rsidR="001528D0" w:rsidRPr="0006538E">
        <w:rPr>
          <w:b w:val="0"/>
        </w:rPr>
        <w:t xml:space="preserve">ТВЕРЖДЕН </w:t>
      </w:r>
    </w:p>
    <w:p w:rsidR="001528D0" w:rsidRPr="0006538E" w:rsidRDefault="001528D0" w:rsidP="0006538E">
      <w:pPr>
        <w:pStyle w:val="21"/>
        <w:spacing w:before="1" w:after="0"/>
        <w:ind w:left="10915" w:right="40" w:firstLine="0"/>
        <w:rPr>
          <w:rFonts w:ascii="Arial Unicode MS" w:hAnsi="Arial Unicode MS" w:cs="Arial Unicode MS"/>
          <w:b w:val="0"/>
        </w:rPr>
      </w:pPr>
      <w:r w:rsidRPr="0006538E">
        <w:rPr>
          <w:b w:val="0"/>
        </w:rPr>
        <w:t xml:space="preserve">приказом </w:t>
      </w:r>
      <w:proofErr w:type="spellStart"/>
      <w:r w:rsidRPr="0006538E">
        <w:rPr>
          <w:b w:val="0"/>
        </w:rPr>
        <w:t>Забайкалкрайстата</w:t>
      </w:r>
      <w:proofErr w:type="spellEnd"/>
      <w:r w:rsidRPr="0006538E">
        <w:rPr>
          <w:b w:val="0"/>
        </w:rPr>
        <w:t xml:space="preserve"> </w:t>
      </w:r>
      <w:r w:rsidR="0006538E">
        <w:rPr>
          <w:b w:val="0"/>
        </w:rPr>
        <w:t xml:space="preserve">             </w:t>
      </w:r>
      <w:r w:rsidR="00D74EA7">
        <w:rPr>
          <w:b w:val="0"/>
        </w:rPr>
        <w:t xml:space="preserve">     </w:t>
      </w:r>
      <w:r w:rsidRPr="0006538E">
        <w:rPr>
          <w:b w:val="0"/>
        </w:rPr>
        <w:t>от</w:t>
      </w:r>
      <w:bookmarkEnd w:id="0"/>
      <w:r w:rsidR="00492121">
        <w:rPr>
          <w:b w:val="0"/>
        </w:rPr>
        <w:t xml:space="preserve"> </w:t>
      </w:r>
      <w:r w:rsidR="00C10B36">
        <w:rPr>
          <w:b w:val="0"/>
        </w:rPr>
        <w:t>10</w:t>
      </w:r>
      <w:r w:rsidR="00B71A82">
        <w:rPr>
          <w:b w:val="0"/>
        </w:rPr>
        <w:t>.0</w:t>
      </w:r>
      <w:r w:rsidR="00D57DB2">
        <w:rPr>
          <w:b w:val="0"/>
        </w:rPr>
        <w:t>8</w:t>
      </w:r>
      <w:r w:rsidR="00D74EA7">
        <w:rPr>
          <w:b w:val="0"/>
        </w:rPr>
        <w:t>.</w:t>
      </w:r>
      <w:r w:rsidRPr="0006538E">
        <w:rPr>
          <w:b w:val="0"/>
        </w:rPr>
        <w:t>201</w:t>
      </w:r>
      <w:r w:rsidR="00444E0C">
        <w:rPr>
          <w:b w:val="0"/>
        </w:rPr>
        <w:t>8</w:t>
      </w:r>
      <w:r w:rsidR="00B71A82">
        <w:rPr>
          <w:b w:val="0"/>
        </w:rPr>
        <w:t xml:space="preserve"> </w:t>
      </w:r>
      <w:r w:rsidRPr="0006538E">
        <w:rPr>
          <w:b w:val="0"/>
        </w:rPr>
        <w:t xml:space="preserve">г. </w:t>
      </w:r>
      <w:r w:rsidR="00D74EA7">
        <w:rPr>
          <w:b w:val="0"/>
        </w:rPr>
        <w:t xml:space="preserve">№ </w:t>
      </w:r>
      <w:r w:rsidR="00D57DB2">
        <w:rPr>
          <w:b w:val="0"/>
        </w:rPr>
        <w:t>6</w:t>
      </w:r>
      <w:r w:rsidR="00E84C10">
        <w:rPr>
          <w:b w:val="0"/>
        </w:rPr>
        <w:t>3</w:t>
      </w:r>
      <w:r w:rsidR="00D275ED">
        <w:rPr>
          <w:b w:val="0"/>
        </w:rPr>
        <w:t xml:space="preserve">  </w:t>
      </w:r>
    </w:p>
    <w:p w:rsidR="001528D0" w:rsidRDefault="001528D0" w:rsidP="00B8335C">
      <w:pPr>
        <w:pStyle w:val="11"/>
        <w:spacing w:before="480" w:after="0" w:line="240" w:lineRule="auto"/>
        <w:jc w:val="center"/>
      </w:pPr>
      <w:bookmarkStart w:id="1" w:name="bookmark1"/>
      <w:r>
        <w:t>ПЛАН</w:t>
      </w:r>
      <w:bookmarkEnd w:id="1"/>
    </w:p>
    <w:p w:rsidR="00797140" w:rsidRDefault="00797140" w:rsidP="00797140">
      <w:pPr>
        <w:pStyle w:val="31"/>
        <w:spacing w:line="240" w:lineRule="auto"/>
        <w:jc w:val="center"/>
      </w:pPr>
      <w:r w:rsidRPr="00797140">
        <w:t xml:space="preserve">Территориального органа Федеральной службы государственной статистики по Забайкальскому краю </w:t>
      </w:r>
    </w:p>
    <w:p w:rsidR="00797140" w:rsidRDefault="00797140" w:rsidP="00797140">
      <w:pPr>
        <w:pStyle w:val="31"/>
        <w:spacing w:line="240" w:lineRule="auto"/>
        <w:jc w:val="center"/>
      </w:pPr>
      <w:r w:rsidRPr="00797140">
        <w:t>по противодействию коррупции на 2018-20</w:t>
      </w:r>
      <w:r w:rsidR="00D57DB2">
        <w:t>20</w:t>
      </w:r>
      <w:r w:rsidRPr="00797140">
        <w:t xml:space="preserve"> годы</w:t>
      </w:r>
    </w:p>
    <w:p w:rsidR="001528D0" w:rsidRDefault="001528D0" w:rsidP="0006538E">
      <w:pPr>
        <w:pStyle w:val="31"/>
        <w:spacing w:line="240" w:lineRule="auto"/>
        <w:jc w:val="center"/>
      </w:pPr>
    </w:p>
    <w:tbl>
      <w:tblPr>
        <w:tblW w:w="24549" w:type="dxa"/>
        <w:tblInd w:w="5" w:type="dxa"/>
        <w:tblLayout w:type="fixed"/>
        <w:tblCellMar>
          <w:left w:w="0" w:type="dxa"/>
          <w:right w:w="0" w:type="dxa"/>
        </w:tblCellMar>
        <w:tblLook w:val="0000" w:firstRow="0" w:lastRow="0" w:firstColumn="0" w:lastColumn="0" w:noHBand="0" w:noVBand="0"/>
      </w:tblPr>
      <w:tblGrid>
        <w:gridCol w:w="851"/>
        <w:gridCol w:w="7938"/>
        <w:gridCol w:w="2552"/>
        <w:gridCol w:w="3302"/>
        <w:gridCol w:w="3302"/>
        <w:gridCol w:w="3302"/>
        <w:gridCol w:w="3302"/>
      </w:tblGrid>
      <w:tr w:rsidR="00311DDF" w:rsidTr="00922EBA">
        <w:trPr>
          <w:gridAfter w:val="3"/>
          <w:wAfter w:w="9906" w:type="dxa"/>
          <w:trHeight w:val="56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11DDF" w:rsidRDefault="00311DDF" w:rsidP="0027325E">
            <w:pPr>
              <w:pStyle w:val="210"/>
              <w:shd w:val="clear" w:color="auto" w:fill="auto"/>
              <w:spacing w:line="240" w:lineRule="auto"/>
              <w:jc w:val="center"/>
              <w:rPr>
                <w:rFonts w:ascii="Arial Unicode MS" w:hAnsi="Arial Unicode MS" w:cs="Arial Unicode MS"/>
              </w:rPr>
            </w:pPr>
            <w:r>
              <w:t xml:space="preserve">№ </w:t>
            </w:r>
            <w:proofErr w:type="gramStart"/>
            <w:r>
              <w:t>п</w:t>
            </w:r>
            <w:proofErr w:type="gramEnd"/>
            <w:r>
              <w:t>/п</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311DDF" w:rsidRDefault="00311DDF" w:rsidP="00311DDF">
            <w:pPr>
              <w:pStyle w:val="210"/>
              <w:shd w:val="clear" w:color="auto" w:fill="auto"/>
              <w:spacing w:line="240" w:lineRule="auto"/>
              <w:ind w:left="1540"/>
              <w:jc w:val="center"/>
              <w:rPr>
                <w:rFonts w:ascii="Arial Unicode MS" w:hAnsi="Arial Unicode MS" w:cs="Arial Unicode MS"/>
              </w:rPr>
            </w:pPr>
            <w:r>
              <w:t>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311DDF" w:rsidRDefault="00311DDF" w:rsidP="00311DDF">
            <w:pPr>
              <w:pStyle w:val="41"/>
              <w:shd w:val="clear" w:color="auto" w:fill="auto"/>
              <w:spacing w:line="240" w:lineRule="auto"/>
              <w:jc w:val="center"/>
              <w:rPr>
                <w:rFonts w:ascii="Arial Unicode MS" w:hAnsi="Arial Unicode MS" w:cs="Arial Unicode MS"/>
              </w:rPr>
            </w:pPr>
            <w:r>
              <w:t>Срок исполнения</w:t>
            </w:r>
          </w:p>
        </w:tc>
        <w:tc>
          <w:tcPr>
            <w:tcW w:w="3302" w:type="dxa"/>
            <w:tcBorders>
              <w:top w:val="single" w:sz="4" w:space="0" w:color="auto"/>
              <w:left w:val="single" w:sz="4" w:space="0" w:color="auto"/>
              <w:bottom w:val="single" w:sz="4" w:space="0" w:color="auto"/>
              <w:right w:val="single" w:sz="4" w:space="0" w:color="auto"/>
            </w:tcBorders>
            <w:shd w:val="clear" w:color="auto" w:fill="FFFFFF"/>
            <w:vAlign w:val="center"/>
          </w:tcPr>
          <w:p w:rsidR="00311DDF" w:rsidRDefault="00311DDF" w:rsidP="00311DDF">
            <w:pPr>
              <w:pStyle w:val="41"/>
              <w:shd w:val="clear" w:color="auto" w:fill="auto"/>
              <w:spacing w:line="240" w:lineRule="auto"/>
              <w:jc w:val="center"/>
              <w:rPr>
                <w:rFonts w:ascii="Arial Unicode MS" w:hAnsi="Arial Unicode MS" w:cs="Arial Unicode MS"/>
              </w:rPr>
            </w:pPr>
            <w:r>
              <w:t>Ответственные исполнители</w:t>
            </w:r>
          </w:p>
        </w:tc>
      </w:tr>
      <w:tr w:rsidR="00311DDF"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11DDF" w:rsidRPr="00286CB0" w:rsidRDefault="00311DDF" w:rsidP="00625C15">
            <w:pPr>
              <w:pStyle w:val="210"/>
              <w:shd w:val="clear" w:color="auto" w:fill="auto"/>
              <w:spacing w:line="240" w:lineRule="auto"/>
              <w:jc w:val="center"/>
              <w:rPr>
                <w:rFonts w:ascii="Arial Unicode MS" w:hAnsi="Arial Unicode MS" w:cs="Arial Unicode MS"/>
                <w:sz w:val="22"/>
                <w:szCs w:val="22"/>
              </w:rPr>
            </w:pPr>
            <w:r w:rsidRPr="00286CB0">
              <w:rPr>
                <w:sz w:val="22"/>
                <w:szCs w:val="22"/>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11DDF" w:rsidRPr="00286CB0" w:rsidRDefault="00311DDF" w:rsidP="00625C15">
            <w:pPr>
              <w:pStyle w:val="210"/>
              <w:shd w:val="clear" w:color="auto" w:fill="auto"/>
              <w:spacing w:line="240" w:lineRule="auto"/>
              <w:jc w:val="center"/>
              <w:rPr>
                <w:rFonts w:ascii="Arial Unicode MS" w:hAnsi="Arial Unicode MS" w:cs="Arial Unicode MS"/>
                <w:sz w:val="22"/>
                <w:szCs w:val="22"/>
              </w:rPr>
            </w:pPr>
            <w:r w:rsidRPr="00286CB0">
              <w:rPr>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11DDF" w:rsidRPr="00286CB0" w:rsidRDefault="00311DDF" w:rsidP="00625C15">
            <w:pPr>
              <w:pStyle w:val="210"/>
              <w:shd w:val="clear" w:color="auto" w:fill="auto"/>
              <w:spacing w:line="240" w:lineRule="auto"/>
              <w:jc w:val="center"/>
              <w:rPr>
                <w:rFonts w:ascii="Arial Unicode MS" w:hAnsi="Arial Unicode MS" w:cs="Arial Unicode MS"/>
                <w:sz w:val="22"/>
                <w:szCs w:val="22"/>
              </w:rPr>
            </w:pPr>
            <w:r w:rsidRPr="00286CB0">
              <w:rPr>
                <w:sz w:val="22"/>
                <w:szCs w:val="22"/>
              </w:rPr>
              <w:t>3</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311DDF" w:rsidRPr="00286CB0" w:rsidRDefault="00311DDF" w:rsidP="00625C15">
            <w:pPr>
              <w:pStyle w:val="210"/>
              <w:shd w:val="clear" w:color="auto" w:fill="auto"/>
              <w:spacing w:line="240" w:lineRule="auto"/>
              <w:jc w:val="center"/>
              <w:rPr>
                <w:rFonts w:ascii="Arial Unicode MS" w:hAnsi="Arial Unicode MS" w:cs="Arial Unicode MS"/>
                <w:sz w:val="22"/>
                <w:szCs w:val="22"/>
              </w:rPr>
            </w:pPr>
            <w:r w:rsidRPr="00286CB0">
              <w:rPr>
                <w:sz w:val="22"/>
                <w:szCs w:val="22"/>
              </w:rPr>
              <w:t>4</w:t>
            </w:r>
          </w:p>
        </w:tc>
      </w:tr>
      <w:tr w:rsidR="0027325E" w:rsidTr="00922EBA">
        <w:trPr>
          <w:gridAfter w:val="3"/>
          <w:wAfter w:w="9906" w:type="dxa"/>
          <w:trHeight w:val="283"/>
        </w:trPr>
        <w:tc>
          <w:tcPr>
            <w:tcW w:w="14643" w:type="dxa"/>
            <w:gridSpan w:val="4"/>
            <w:tcBorders>
              <w:top w:val="single" w:sz="4" w:space="0" w:color="auto"/>
              <w:left w:val="single" w:sz="4" w:space="0" w:color="auto"/>
              <w:bottom w:val="single" w:sz="4" w:space="0" w:color="auto"/>
              <w:right w:val="single" w:sz="4" w:space="0" w:color="auto"/>
            </w:tcBorders>
            <w:shd w:val="clear" w:color="auto" w:fill="FFFFFF"/>
          </w:tcPr>
          <w:p w:rsidR="0027325E" w:rsidRPr="00396ECC" w:rsidRDefault="0027325E" w:rsidP="00E84C10">
            <w:pPr>
              <w:pStyle w:val="210"/>
              <w:numPr>
                <w:ilvl w:val="0"/>
                <w:numId w:val="1"/>
              </w:numPr>
              <w:shd w:val="clear" w:color="auto" w:fill="auto"/>
              <w:spacing w:before="120" w:after="120" w:line="240" w:lineRule="auto"/>
              <w:ind w:left="142" w:right="181" w:firstLine="0"/>
              <w:jc w:val="center"/>
              <w:rPr>
                <w:b/>
              </w:rPr>
            </w:pPr>
            <w:r w:rsidRPr="00396EC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sidRPr="00396ECC">
              <w:rPr>
                <w:b/>
              </w:rPr>
              <w:t>Забайкалкрайстата</w:t>
            </w:r>
            <w:proofErr w:type="spellEnd"/>
            <w:r w:rsidRPr="00396ECC">
              <w:rPr>
                <w:b/>
              </w:rPr>
              <w:t xml:space="preserve"> ограничений, запретов и принципов служебного поведения </w:t>
            </w:r>
            <w:r w:rsidR="003A4380">
              <w:rPr>
                <w:b/>
              </w:rPr>
              <w:t xml:space="preserve">       </w:t>
            </w:r>
            <w:r w:rsidRPr="00396ECC">
              <w:rPr>
                <w:b/>
              </w:rPr>
              <w:t>в связи с исполнением ими должностных обязанностей, а также ответственности за их нарушение</w:t>
            </w:r>
          </w:p>
        </w:tc>
      </w:tr>
      <w:tr w:rsidR="00286CB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86CB0" w:rsidRDefault="00286CB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86CB0" w:rsidRDefault="00811AE5" w:rsidP="009B5DAD">
            <w:pPr>
              <w:pStyle w:val="210"/>
              <w:shd w:val="clear" w:color="auto" w:fill="auto"/>
              <w:spacing w:line="240" w:lineRule="auto"/>
              <w:ind w:left="142" w:right="142"/>
              <w:jc w:val="both"/>
            </w:pPr>
            <w: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proofErr w:type="spellStart"/>
            <w:r>
              <w:t>Забайкалкрайстата</w:t>
            </w:r>
            <w:proofErr w:type="spellEnd"/>
            <w:r>
              <w:t xml:space="preserve"> и урегулированию конфликта интересов (далее - Комиссия)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25EE" w:rsidRDefault="00BA6D1E" w:rsidP="00BC25EE">
            <w:pPr>
              <w:pStyle w:val="210"/>
              <w:shd w:val="clear" w:color="auto" w:fill="auto"/>
              <w:spacing w:line="240" w:lineRule="auto"/>
              <w:jc w:val="center"/>
            </w:pPr>
            <w:r>
              <w:t>В</w:t>
            </w:r>
            <w:r w:rsidR="00BC25EE">
              <w:t xml:space="preserve"> течение </w:t>
            </w:r>
          </w:p>
          <w:p w:rsidR="00286CB0" w:rsidRDefault="005E7B4D" w:rsidP="00802D4F">
            <w:pPr>
              <w:pStyle w:val="210"/>
              <w:shd w:val="clear" w:color="auto" w:fill="auto"/>
              <w:spacing w:line="240" w:lineRule="auto"/>
              <w:jc w:val="center"/>
            </w:pPr>
            <w:r>
              <w:t>2018</w:t>
            </w:r>
            <w:r w:rsidR="00BC25EE">
              <w:t>-20</w:t>
            </w:r>
            <w:r w:rsidR="00802D4F">
              <w:t>20</w:t>
            </w:r>
            <w:r w:rsidR="00BC25EE">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286CB0" w:rsidRDefault="00CE295D" w:rsidP="00BB3E35">
            <w:pPr>
              <w:pStyle w:val="210"/>
              <w:shd w:val="clear" w:color="auto" w:fill="auto"/>
              <w:spacing w:line="240" w:lineRule="auto"/>
              <w:ind w:left="141"/>
              <w:jc w:val="center"/>
            </w:pPr>
            <w:r>
              <w:t>административный</w:t>
            </w:r>
            <w:r w:rsidR="00BB3E35">
              <w:t xml:space="preserve"> отдел</w:t>
            </w:r>
          </w:p>
        </w:tc>
      </w:tr>
      <w:tr w:rsidR="003E2601"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E2601" w:rsidRDefault="003E2601"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E2601" w:rsidRDefault="003E2601" w:rsidP="003E2601">
            <w:pPr>
              <w:pStyle w:val="210"/>
              <w:shd w:val="clear" w:color="auto" w:fill="auto"/>
              <w:spacing w:line="240" w:lineRule="auto"/>
              <w:ind w:left="142" w:right="142"/>
              <w:jc w:val="both"/>
            </w:pPr>
            <w:proofErr w:type="gramStart"/>
            <w:r>
              <w:rPr>
                <w:rStyle w:val="12pt"/>
              </w:rPr>
              <w:t>Контроль за</w:t>
            </w:r>
            <w:proofErr w:type="gramEnd"/>
            <w:r>
              <w:rPr>
                <w:rStyle w:val="12pt"/>
              </w:rPr>
              <w:t xml:space="preserve"> соблюдением лицами, замещающими должности в </w:t>
            </w:r>
            <w:proofErr w:type="spellStart"/>
            <w:r>
              <w:rPr>
                <w:rStyle w:val="12pt"/>
              </w:rPr>
              <w:t>Забайкалкрайстате</w:t>
            </w:r>
            <w:proofErr w:type="spellEnd"/>
            <w:r>
              <w:rPr>
                <w:rStyle w:val="12pt"/>
              </w:rPr>
              <w:t>,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E2601" w:rsidRDefault="003E2601" w:rsidP="003E2601">
            <w:pPr>
              <w:pStyle w:val="210"/>
              <w:shd w:val="clear" w:color="auto" w:fill="auto"/>
              <w:spacing w:line="240" w:lineRule="auto"/>
              <w:jc w:val="center"/>
            </w:pPr>
            <w:r>
              <w:t xml:space="preserve">В течение </w:t>
            </w:r>
          </w:p>
          <w:p w:rsidR="003E2601" w:rsidRDefault="003E2601" w:rsidP="00802D4F">
            <w:pPr>
              <w:pStyle w:val="210"/>
              <w:shd w:val="clear" w:color="auto" w:fill="auto"/>
              <w:spacing w:line="240" w:lineRule="auto"/>
              <w:jc w:val="center"/>
            </w:pPr>
            <w:r>
              <w:t>2018-20</w:t>
            </w:r>
            <w:r w:rsidR="00802D4F">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3E2601" w:rsidRDefault="003E2601" w:rsidP="00BB3E35">
            <w:pPr>
              <w:pStyle w:val="210"/>
              <w:shd w:val="clear" w:color="auto" w:fill="auto"/>
              <w:spacing w:line="240" w:lineRule="auto"/>
              <w:ind w:left="141"/>
              <w:jc w:val="center"/>
            </w:pPr>
            <w:r>
              <w:t>административный отдел</w:t>
            </w:r>
          </w:p>
        </w:tc>
      </w:tr>
      <w:tr w:rsidR="00802D4F"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802D4F" w:rsidRDefault="00802D4F"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02D4F" w:rsidRDefault="00802D4F" w:rsidP="00802D4F">
            <w:pPr>
              <w:pStyle w:val="210"/>
              <w:shd w:val="clear" w:color="auto" w:fill="auto"/>
              <w:spacing w:line="240" w:lineRule="auto"/>
              <w:ind w:left="142" w:right="142"/>
              <w:jc w:val="both"/>
              <w:rPr>
                <w:rStyle w:val="12pt"/>
              </w:rPr>
            </w:pPr>
            <w:proofErr w:type="gramStart"/>
            <w:r>
              <w:rPr>
                <w:rStyle w:val="12pt"/>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Pr>
                <w:rStyle w:val="12pt"/>
              </w:rPr>
              <w:t>Забайкалкрайстат</w:t>
            </w:r>
            <w:proofErr w:type="spellEnd"/>
            <w:r>
              <w:rPr>
                <w:rStyle w:val="12pt"/>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2D4F" w:rsidRDefault="00802D4F" w:rsidP="00833588">
            <w:pPr>
              <w:pStyle w:val="210"/>
              <w:shd w:val="clear" w:color="auto" w:fill="auto"/>
              <w:spacing w:line="240" w:lineRule="auto"/>
              <w:jc w:val="center"/>
            </w:pPr>
            <w:r>
              <w:t xml:space="preserve">В течение </w:t>
            </w:r>
          </w:p>
          <w:p w:rsidR="00802D4F" w:rsidRDefault="00802D4F" w:rsidP="00833588">
            <w:pPr>
              <w:pStyle w:val="210"/>
              <w:shd w:val="clear" w:color="auto" w:fill="auto"/>
              <w:spacing w:line="240" w:lineRule="auto"/>
              <w:jc w:val="center"/>
            </w:pPr>
            <w:r>
              <w:t>2018-2020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802D4F" w:rsidRDefault="00802D4F" w:rsidP="00833588">
            <w:pPr>
              <w:pStyle w:val="210"/>
              <w:shd w:val="clear" w:color="auto" w:fill="auto"/>
              <w:spacing w:line="240" w:lineRule="auto"/>
              <w:ind w:left="141"/>
              <w:jc w:val="center"/>
            </w:pPr>
            <w:r>
              <w:t>административный отдел</w:t>
            </w:r>
          </w:p>
        </w:tc>
      </w:tr>
      <w:tr w:rsidR="000F57A9"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F57A9" w:rsidRDefault="000F57A9"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0F57A9" w:rsidRPr="00B54907" w:rsidRDefault="000F57A9" w:rsidP="00B54907">
            <w:pPr>
              <w:pStyle w:val="32"/>
              <w:shd w:val="clear" w:color="auto" w:fill="auto"/>
              <w:spacing w:line="277" w:lineRule="exact"/>
              <w:ind w:left="142"/>
              <w:rPr>
                <w:rStyle w:val="12pt"/>
                <w:rFonts w:eastAsia="Sylfaen"/>
              </w:rPr>
            </w:pPr>
            <w:proofErr w:type="gramStart"/>
            <w:r w:rsidRPr="00B54907">
              <w:rPr>
                <w:rStyle w:val="12pt"/>
                <w:rFonts w:eastAsia="Sylfaen"/>
              </w:rPr>
              <w:t xml:space="preserve">Организация приема сведений о доходах, расходах об имуществе и обязательствах имущественного характера, представляемых гражданами, </w:t>
            </w:r>
            <w:r w:rsidRPr="00B54907">
              <w:rPr>
                <w:rStyle w:val="12pt"/>
                <w:rFonts w:eastAsia="Sylfaen"/>
              </w:rPr>
              <w:lastRenderedPageBreak/>
              <w:t>претендующими на замещение должностей федеральной государственной гражданской службы, гражданскими служащими</w:t>
            </w:r>
            <w:r w:rsidR="00591261" w:rsidRPr="00B54907">
              <w:rPr>
                <w:rStyle w:val="12pt"/>
                <w:rFonts w:eastAsia="Sylfaen"/>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008D0A4B">
              <w:rPr>
                <w:rStyle w:val="12pt"/>
                <w:rFonts w:eastAsia="Sylfaen"/>
              </w:rPr>
              <w:t xml:space="preserve">  </w:t>
            </w:r>
            <w:proofErr w:type="gramEnd"/>
          </w:p>
          <w:p w:rsidR="00591261" w:rsidRDefault="00591261" w:rsidP="00B54907">
            <w:pPr>
              <w:pStyle w:val="32"/>
              <w:shd w:val="clear" w:color="auto" w:fill="auto"/>
              <w:spacing w:line="277" w:lineRule="exact"/>
              <w:ind w:left="142"/>
              <w:rPr>
                <w:rStyle w:val="12pt"/>
                <w:rFonts w:eastAsia="Sylfaen"/>
              </w:rPr>
            </w:pPr>
            <w:r w:rsidRPr="00B54907">
              <w:rPr>
                <w:rStyle w:val="12pt"/>
                <w:rFonts w:eastAsia="Sylfaen"/>
              </w:rPr>
              <w:t xml:space="preserve">Обеспечение </w:t>
            </w:r>
            <w:proofErr w:type="gramStart"/>
            <w:r w:rsidRPr="00B54907">
              <w:rPr>
                <w:rStyle w:val="12pt"/>
                <w:rFonts w:eastAsia="Sylfaen"/>
              </w:rPr>
              <w:t>контроля за</w:t>
            </w:r>
            <w:proofErr w:type="gramEnd"/>
            <w:r w:rsidRPr="00B54907">
              <w:rPr>
                <w:rStyle w:val="12pt"/>
                <w:rFonts w:eastAsia="Sylfaen"/>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57A9" w:rsidRDefault="000F57A9" w:rsidP="000F57A9">
            <w:pPr>
              <w:pStyle w:val="210"/>
              <w:shd w:val="clear" w:color="auto" w:fill="auto"/>
              <w:spacing w:line="240" w:lineRule="auto"/>
              <w:jc w:val="center"/>
            </w:pPr>
            <w:r>
              <w:lastRenderedPageBreak/>
              <w:t xml:space="preserve">Ежегодно до </w:t>
            </w:r>
          </w:p>
          <w:p w:rsidR="000F57A9" w:rsidRDefault="000F57A9" w:rsidP="000F57A9">
            <w:pPr>
              <w:pStyle w:val="210"/>
              <w:shd w:val="clear" w:color="auto" w:fill="auto"/>
              <w:spacing w:line="240" w:lineRule="auto"/>
              <w:jc w:val="center"/>
            </w:pPr>
            <w:r>
              <w:t>30 апреля</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0F57A9" w:rsidRDefault="000F57A9" w:rsidP="000F57A9">
            <w:pPr>
              <w:pStyle w:val="210"/>
              <w:shd w:val="clear" w:color="auto" w:fill="auto"/>
              <w:spacing w:line="240" w:lineRule="auto"/>
              <w:ind w:left="141"/>
              <w:jc w:val="center"/>
            </w:pPr>
            <w:r>
              <w:t>административный отдел</w:t>
            </w:r>
          </w:p>
          <w:p w:rsidR="000F57A9" w:rsidRDefault="000F57A9" w:rsidP="00833588">
            <w:pPr>
              <w:pStyle w:val="210"/>
              <w:shd w:val="clear" w:color="auto" w:fill="auto"/>
              <w:spacing w:line="240" w:lineRule="auto"/>
              <w:ind w:left="141"/>
              <w:jc w:val="center"/>
            </w:pPr>
          </w:p>
        </w:tc>
      </w:tr>
      <w:tr w:rsidR="003B3534"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3B3534" w:rsidRDefault="003B3534"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B3534" w:rsidRPr="00B54907" w:rsidRDefault="003B3534" w:rsidP="0040578A">
            <w:pPr>
              <w:pStyle w:val="210"/>
              <w:shd w:val="clear" w:color="auto" w:fill="auto"/>
              <w:spacing w:line="240" w:lineRule="auto"/>
              <w:ind w:left="142" w:right="142"/>
              <w:jc w:val="both"/>
              <w:rPr>
                <w:rStyle w:val="12pt"/>
                <w:rFonts w:eastAsia="Sylfaen"/>
              </w:rPr>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proofErr w:type="spellStart"/>
            <w:r>
              <w:t>Забайкалкрайстата</w:t>
            </w:r>
            <w:proofErr w:type="spellEnd"/>
            <w:r>
              <w:t xml:space="preserve"> в </w:t>
            </w:r>
            <w:r w:rsidRPr="0040578A">
              <w:t>информационно-</w:t>
            </w:r>
            <w:r w:rsidRPr="0040578A">
              <w:softHyphen/>
              <w:t>телекоммуникационной сети «Интернет»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3534" w:rsidRDefault="003B3534" w:rsidP="00833588">
            <w:pPr>
              <w:pStyle w:val="71"/>
              <w:shd w:val="clear" w:color="auto" w:fill="auto"/>
              <w:spacing w:line="265" w:lineRule="exact"/>
              <w:rPr>
                <w:rFonts w:ascii="Arial Unicode MS" w:hAnsi="Arial Unicode MS" w:cs="Arial Unicode MS"/>
              </w:rPr>
            </w:pPr>
            <w:r>
              <w:t>В течение 14 рабочих дней со дня истечения</w:t>
            </w:r>
          </w:p>
          <w:p w:rsidR="003B3534" w:rsidRDefault="003B3534" w:rsidP="00833588">
            <w:pPr>
              <w:pStyle w:val="210"/>
              <w:shd w:val="clear" w:color="auto" w:fill="auto"/>
              <w:spacing w:line="240" w:lineRule="auto"/>
              <w:jc w:val="center"/>
            </w:pPr>
            <w:r>
              <w:t>срока, установленного для подачи указанных сведений</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3B3534" w:rsidRDefault="003B3534" w:rsidP="00833588">
            <w:pPr>
              <w:pStyle w:val="210"/>
              <w:shd w:val="clear" w:color="auto" w:fill="auto"/>
              <w:spacing w:line="240" w:lineRule="auto"/>
              <w:ind w:left="141"/>
              <w:jc w:val="center"/>
            </w:pPr>
            <w:r>
              <w:t>административный отдел, отдел информационных ресурсов и технологий</w:t>
            </w:r>
          </w:p>
        </w:tc>
      </w:tr>
      <w:tr w:rsidR="00FD54D4"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D54D4" w:rsidRDefault="00FD54D4"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D54D4" w:rsidRDefault="00FD54D4" w:rsidP="00855BB5">
            <w:pPr>
              <w:pStyle w:val="210"/>
              <w:shd w:val="clear" w:color="auto" w:fill="auto"/>
              <w:spacing w:line="240" w:lineRule="auto"/>
              <w:ind w:left="142" w:right="142"/>
              <w:jc w:val="both"/>
            </w:pPr>
            <w:r>
              <w:t>Анализ сведений о доходах, расходах, об имуществе и обязательствах имущественного характера, представленных гражданскими служащими</w:t>
            </w:r>
          </w:p>
          <w:p w:rsidR="00FD54D4" w:rsidRDefault="00FD54D4" w:rsidP="00855BB5">
            <w:pPr>
              <w:pStyle w:val="210"/>
              <w:shd w:val="clear" w:color="auto" w:fill="auto"/>
              <w:spacing w:line="240" w:lineRule="auto"/>
              <w:ind w:left="142" w:right="142"/>
              <w:jc w:val="both"/>
            </w:pPr>
            <w:r w:rsidRPr="0040578A">
              <w:t>(с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D54D4" w:rsidRDefault="00FD54D4" w:rsidP="00855BB5">
            <w:pPr>
              <w:pStyle w:val="210"/>
              <w:shd w:val="clear" w:color="auto" w:fill="auto"/>
              <w:spacing w:line="240" w:lineRule="auto"/>
              <w:jc w:val="center"/>
            </w:pPr>
            <w:r>
              <w:t>Ежегодно,</w:t>
            </w:r>
          </w:p>
          <w:p w:rsidR="00FD54D4" w:rsidRDefault="00FD54D4" w:rsidP="00855BB5">
            <w:pPr>
              <w:pStyle w:val="210"/>
              <w:shd w:val="clear" w:color="auto" w:fill="auto"/>
              <w:spacing w:line="240" w:lineRule="auto"/>
              <w:jc w:val="center"/>
            </w:pPr>
            <w:r>
              <w:t xml:space="preserve"> до 1 октября</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FD54D4" w:rsidRDefault="00FD54D4" w:rsidP="00855BB5">
            <w:pPr>
              <w:pStyle w:val="210"/>
              <w:shd w:val="clear" w:color="auto" w:fill="auto"/>
              <w:spacing w:line="240" w:lineRule="auto"/>
              <w:ind w:left="141"/>
              <w:jc w:val="center"/>
            </w:pPr>
            <w:r>
              <w:t>административный отдел</w:t>
            </w:r>
          </w:p>
        </w:tc>
      </w:tr>
      <w:tr w:rsidR="004552F8"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552F8" w:rsidRDefault="004552F8"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552F8" w:rsidRDefault="004552F8" w:rsidP="00855BB5">
            <w:pPr>
              <w:pStyle w:val="210"/>
              <w:shd w:val="clear" w:color="auto" w:fill="auto"/>
              <w:spacing w:line="240" w:lineRule="auto"/>
              <w:ind w:left="142" w:right="142"/>
              <w:jc w:val="both"/>
            </w:pPr>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552F8" w:rsidRPr="00265263" w:rsidRDefault="004552F8" w:rsidP="00855BB5">
            <w:pPr>
              <w:pStyle w:val="210"/>
              <w:shd w:val="clear" w:color="auto" w:fill="auto"/>
              <w:spacing w:line="240" w:lineRule="auto"/>
              <w:jc w:val="center"/>
            </w:pPr>
            <w:r>
              <w:t>В течение</w:t>
            </w:r>
          </w:p>
          <w:p w:rsidR="004552F8" w:rsidRPr="00265263" w:rsidRDefault="004552F8" w:rsidP="00855BB5">
            <w:pPr>
              <w:pStyle w:val="210"/>
              <w:shd w:val="clear" w:color="auto" w:fill="auto"/>
              <w:spacing w:line="240" w:lineRule="auto"/>
              <w:jc w:val="center"/>
            </w:pPr>
            <w:r>
              <w:t>2018-20</w:t>
            </w:r>
            <w:r w:rsidR="00A16409">
              <w:t>20</w:t>
            </w:r>
            <w:r>
              <w:t xml:space="preserve"> гг.</w:t>
            </w:r>
          </w:p>
          <w:p w:rsidR="004552F8" w:rsidRDefault="004552F8" w:rsidP="00855BB5">
            <w:pPr>
              <w:pStyle w:val="210"/>
              <w:shd w:val="clear" w:color="auto" w:fill="auto"/>
              <w:spacing w:line="240" w:lineRule="auto"/>
              <w:jc w:val="center"/>
            </w:pPr>
            <w:r>
              <w:t>при наличии оснований</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4552F8" w:rsidRDefault="004552F8" w:rsidP="00855BB5">
            <w:pPr>
              <w:pStyle w:val="210"/>
              <w:shd w:val="clear" w:color="auto" w:fill="auto"/>
              <w:spacing w:line="240" w:lineRule="auto"/>
              <w:ind w:left="141"/>
              <w:jc w:val="center"/>
            </w:pPr>
            <w:r>
              <w:t>административный отдел</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855BB5">
            <w:pPr>
              <w:pStyle w:val="210"/>
              <w:shd w:val="clear" w:color="auto" w:fill="auto"/>
              <w:spacing w:line="240" w:lineRule="auto"/>
              <w:ind w:left="142" w:right="142"/>
              <w:jc w:val="both"/>
            </w:pPr>
            <w:r>
              <w:rPr>
                <w:rStyle w:val="12pt"/>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Pr="00265263" w:rsidRDefault="00945580" w:rsidP="00855BB5">
            <w:pPr>
              <w:pStyle w:val="210"/>
              <w:shd w:val="clear" w:color="auto" w:fill="auto"/>
              <w:spacing w:line="240" w:lineRule="auto"/>
              <w:jc w:val="center"/>
            </w:pPr>
            <w:r>
              <w:t>В течение</w:t>
            </w:r>
          </w:p>
          <w:p w:rsidR="00945580" w:rsidRPr="00265263" w:rsidRDefault="00945580" w:rsidP="00855BB5">
            <w:pPr>
              <w:pStyle w:val="210"/>
              <w:shd w:val="clear" w:color="auto" w:fill="auto"/>
              <w:spacing w:line="240" w:lineRule="auto"/>
              <w:jc w:val="center"/>
            </w:pPr>
            <w:r>
              <w:t>2018-20</w:t>
            </w:r>
            <w:r>
              <w:t>20</w:t>
            </w:r>
            <w:r>
              <w:t xml:space="preserve"> гг.</w:t>
            </w:r>
          </w:p>
          <w:p w:rsidR="00945580" w:rsidRDefault="00945580" w:rsidP="00855BB5">
            <w:pPr>
              <w:pStyle w:val="210"/>
              <w:shd w:val="clear" w:color="auto" w:fill="auto"/>
              <w:spacing w:line="240" w:lineRule="auto"/>
              <w:jc w:val="center"/>
            </w:pPr>
            <w:r>
              <w:t>при наличии оснований</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855BB5">
            <w:pPr>
              <w:pStyle w:val="210"/>
              <w:shd w:val="clear" w:color="auto" w:fill="auto"/>
              <w:spacing w:line="240" w:lineRule="auto"/>
              <w:ind w:left="141"/>
              <w:jc w:val="center"/>
            </w:pPr>
            <w:r>
              <w:t>административный отдел</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1F2C8E">
            <w:pPr>
              <w:pStyle w:val="210"/>
              <w:shd w:val="clear" w:color="auto" w:fill="auto"/>
              <w:spacing w:line="240" w:lineRule="auto"/>
              <w:ind w:left="142" w:right="142"/>
              <w:jc w:val="both"/>
              <w:rPr>
                <w:rStyle w:val="12pt"/>
              </w:rPr>
            </w:pPr>
            <w:r>
              <w:rPr>
                <w:rStyle w:val="12pt"/>
              </w:rPr>
              <w:t xml:space="preserve">Осуществление </w:t>
            </w:r>
            <w:proofErr w:type="gramStart"/>
            <w:r>
              <w:rPr>
                <w:rStyle w:val="12pt"/>
              </w:rPr>
              <w:t>контроля за</w:t>
            </w:r>
            <w:proofErr w:type="gramEnd"/>
            <w:r>
              <w:rPr>
                <w:rStyle w:val="12pt"/>
              </w:rPr>
              <w:t xml:space="preserve"> расходами гражданских служащих в соответствии с действующим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1F2C8E">
            <w:pPr>
              <w:pStyle w:val="210"/>
              <w:shd w:val="clear" w:color="auto" w:fill="auto"/>
              <w:spacing w:line="240" w:lineRule="auto"/>
              <w:jc w:val="center"/>
            </w:pPr>
            <w:r>
              <w:t xml:space="preserve">В течение </w:t>
            </w:r>
          </w:p>
          <w:p w:rsidR="00945580" w:rsidRDefault="00945580" w:rsidP="00277939">
            <w:pPr>
              <w:pStyle w:val="210"/>
              <w:shd w:val="clear" w:color="auto" w:fill="auto"/>
              <w:spacing w:line="240" w:lineRule="auto"/>
              <w:jc w:val="center"/>
            </w:pPr>
            <w:r>
              <w:t>2018-20</w:t>
            </w:r>
            <w:r w:rsidR="00277939">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F43F86">
            <w:pPr>
              <w:pStyle w:val="210"/>
              <w:shd w:val="clear" w:color="auto" w:fill="auto"/>
              <w:spacing w:line="240" w:lineRule="auto"/>
              <w:ind w:left="141"/>
              <w:jc w:val="center"/>
            </w:pPr>
            <w:r>
              <w:t>административный отдел</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963643">
            <w:pPr>
              <w:pStyle w:val="210"/>
              <w:shd w:val="clear" w:color="auto" w:fill="auto"/>
              <w:spacing w:line="240" w:lineRule="auto"/>
              <w:ind w:left="142" w:right="142"/>
              <w:jc w:val="both"/>
            </w:pPr>
            <w:r>
              <w:t xml:space="preserve">Осуществление контроля исполнения гражданскими служащими </w:t>
            </w:r>
            <w:proofErr w:type="spellStart"/>
            <w:r>
              <w:t>Забайкалкрайстата</w:t>
            </w:r>
            <w:proofErr w:type="spellEnd"/>
            <w:r>
              <w:t xml:space="preserve"> </w:t>
            </w:r>
            <w:r>
              <w:rPr>
                <w:rStyle w:val="12pt"/>
              </w:rPr>
              <w:t xml:space="preserve">обязанности по предварительному уведомлению представителя нанимателя о выполнении иной оплачиваемой работы, </w:t>
            </w:r>
            <w:r>
              <w:rPr>
                <w:rStyle w:val="12pt"/>
              </w:rPr>
              <w:lastRenderedPageBreak/>
              <w:t>возможности возникновения конфликта интересов при осуществлении данной работы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Pr="00265263" w:rsidRDefault="00945580" w:rsidP="00C51A50">
            <w:pPr>
              <w:pStyle w:val="210"/>
              <w:shd w:val="clear" w:color="auto" w:fill="auto"/>
              <w:spacing w:line="240" w:lineRule="auto"/>
              <w:jc w:val="center"/>
            </w:pPr>
            <w:r>
              <w:lastRenderedPageBreak/>
              <w:t>В течение</w:t>
            </w:r>
          </w:p>
          <w:p w:rsidR="00945580" w:rsidRPr="00265263" w:rsidRDefault="00945580" w:rsidP="00C51A50">
            <w:pPr>
              <w:pStyle w:val="210"/>
              <w:shd w:val="clear" w:color="auto" w:fill="auto"/>
              <w:spacing w:line="240" w:lineRule="auto"/>
              <w:jc w:val="center"/>
            </w:pPr>
            <w:r>
              <w:t>2018-20</w:t>
            </w:r>
            <w:r w:rsidR="00932644">
              <w:t>20</w:t>
            </w:r>
            <w:r>
              <w:t xml:space="preserve"> гг.</w:t>
            </w:r>
          </w:p>
          <w:p w:rsidR="00945580" w:rsidRDefault="00945580" w:rsidP="00265263">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DC668C">
            <w:pPr>
              <w:pStyle w:val="210"/>
              <w:shd w:val="clear" w:color="auto" w:fill="auto"/>
              <w:spacing w:line="240" w:lineRule="auto"/>
              <w:ind w:left="141"/>
              <w:jc w:val="center"/>
            </w:pPr>
            <w:r>
              <w:t>административный отдел,</w:t>
            </w:r>
          </w:p>
          <w:p w:rsidR="00945580" w:rsidRDefault="00945580" w:rsidP="00DC668C">
            <w:pPr>
              <w:pStyle w:val="210"/>
              <w:shd w:val="clear" w:color="auto" w:fill="auto"/>
              <w:spacing w:line="240" w:lineRule="auto"/>
              <w:ind w:left="141"/>
              <w:jc w:val="center"/>
            </w:pPr>
            <w:r>
              <w:t>начальники</w:t>
            </w:r>
          </w:p>
          <w:p w:rsidR="00945580" w:rsidRDefault="00945580" w:rsidP="00DC668C">
            <w:pPr>
              <w:pStyle w:val="210"/>
              <w:shd w:val="clear" w:color="auto" w:fill="auto"/>
              <w:spacing w:line="240" w:lineRule="auto"/>
              <w:ind w:left="141"/>
              <w:jc w:val="center"/>
            </w:pPr>
            <w:r>
              <w:t xml:space="preserve"> структурных подразделений</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D6488A">
            <w:pPr>
              <w:pStyle w:val="210"/>
              <w:shd w:val="clear" w:color="auto" w:fill="auto"/>
              <w:spacing w:line="240" w:lineRule="auto"/>
              <w:ind w:left="142" w:right="142"/>
              <w:jc w:val="both"/>
            </w:pPr>
            <w:r>
              <w:rPr>
                <w:rStyle w:val="12pt"/>
              </w:rPr>
              <w:t xml:space="preserve">Организация и обеспечение работы </w:t>
            </w:r>
            <w:proofErr w:type="gramStart"/>
            <w:r>
              <w:rPr>
                <w:rStyle w:val="12pt"/>
              </w:rPr>
              <w:t>по рассмотрению уведомлений гражданских служащих о фактах обращения к ним в целях склонения к совершению</w:t>
            </w:r>
            <w:proofErr w:type="gramEnd"/>
            <w:r>
              <w:rPr>
                <w:rStyle w:val="12pt"/>
              </w:rPr>
              <w:t xml:space="preserve">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Pr="00265263" w:rsidRDefault="00945580" w:rsidP="00D6488A">
            <w:pPr>
              <w:pStyle w:val="210"/>
              <w:shd w:val="clear" w:color="auto" w:fill="auto"/>
              <w:spacing w:line="240" w:lineRule="auto"/>
              <w:jc w:val="center"/>
            </w:pPr>
            <w:r>
              <w:t>В течение</w:t>
            </w:r>
          </w:p>
          <w:p w:rsidR="00945580" w:rsidRPr="00265263" w:rsidRDefault="00945580" w:rsidP="00D6488A">
            <w:pPr>
              <w:pStyle w:val="210"/>
              <w:shd w:val="clear" w:color="auto" w:fill="auto"/>
              <w:spacing w:line="240" w:lineRule="auto"/>
              <w:jc w:val="center"/>
            </w:pPr>
            <w:r>
              <w:t>2018-20</w:t>
            </w:r>
            <w:r w:rsidR="00136763">
              <w:t>20</w:t>
            </w:r>
            <w:r>
              <w:t xml:space="preserve"> гг.</w:t>
            </w:r>
          </w:p>
          <w:p w:rsidR="00945580" w:rsidRDefault="00945580" w:rsidP="00C51A50">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DC668C">
            <w:pPr>
              <w:pStyle w:val="210"/>
              <w:shd w:val="clear" w:color="auto" w:fill="auto"/>
              <w:spacing w:line="240" w:lineRule="auto"/>
              <w:ind w:left="141"/>
              <w:jc w:val="center"/>
            </w:pPr>
            <w:r>
              <w:t>административный отдел</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2624FB">
            <w:pPr>
              <w:pStyle w:val="210"/>
              <w:shd w:val="clear" w:color="auto" w:fill="auto"/>
              <w:spacing w:line="240" w:lineRule="auto"/>
              <w:ind w:left="142" w:right="142"/>
              <w:jc w:val="both"/>
            </w:pPr>
            <w: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Pr="00265263" w:rsidRDefault="00945580" w:rsidP="002624FB">
            <w:pPr>
              <w:pStyle w:val="210"/>
              <w:shd w:val="clear" w:color="auto" w:fill="auto"/>
              <w:spacing w:line="240" w:lineRule="auto"/>
              <w:jc w:val="center"/>
            </w:pPr>
            <w:r>
              <w:t>В течение</w:t>
            </w:r>
          </w:p>
          <w:p w:rsidR="00945580" w:rsidRPr="00265263" w:rsidRDefault="00945580" w:rsidP="002624FB">
            <w:pPr>
              <w:pStyle w:val="210"/>
              <w:shd w:val="clear" w:color="auto" w:fill="auto"/>
              <w:spacing w:line="240" w:lineRule="auto"/>
              <w:jc w:val="center"/>
            </w:pPr>
            <w:r>
              <w:t>2018-20</w:t>
            </w:r>
            <w:r w:rsidR="00114FE5">
              <w:t>20</w:t>
            </w:r>
            <w:r>
              <w:t xml:space="preserve"> гг.</w:t>
            </w:r>
          </w:p>
          <w:p w:rsidR="00945580" w:rsidRDefault="00945580" w:rsidP="009C2A53">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DC668C">
            <w:pPr>
              <w:pStyle w:val="210"/>
              <w:shd w:val="clear" w:color="auto" w:fill="auto"/>
              <w:spacing w:line="240" w:lineRule="auto"/>
              <w:ind w:left="141"/>
              <w:jc w:val="center"/>
            </w:pPr>
            <w:r>
              <w:t>административный отдел</w:t>
            </w:r>
          </w:p>
        </w:tc>
      </w:tr>
      <w:tr w:rsidR="00945580"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A863BF">
            <w:pPr>
              <w:pStyle w:val="210"/>
              <w:shd w:val="clear" w:color="auto" w:fill="auto"/>
              <w:spacing w:line="240" w:lineRule="auto"/>
              <w:ind w:left="142" w:right="142"/>
              <w:jc w:val="both"/>
            </w:pPr>
            <w:proofErr w:type="gramStart"/>
            <w:r>
              <w:t xml:space="preserve">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w:t>
            </w:r>
            <w:r w:rsidRPr="00A863BF">
              <w:rPr>
                <w:rStyle w:val="a7"/>
                <w:b w:val="0"/>
              </w:rPr>
              <w:t>ответственности за нарушение указанных</w:t>
            </w:r>
            <w:r>
              <w:rPr>
                <w:rStyle w:val="a7"/>
              </w:rPr>
              <w:t xml:space="preserve"> </w:t>
            </w:r>
            <w:r>
              <w:t>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5580" w:rsidRPr="00265263" w:rsidRDefault="00945580" w:rsidP="00E52CE8">
            <w:pPr>
              <w:pStyle w:val="210"/>
              <w:shd w:val="clear" w:color="auto" w:fill="auto"/>
              <w:spacing w:line="240" w:lineRule="auto"/>
              <w:jc w:val="center"/>
            </w:pPr>
            <w:r>
              <w:t>В течение</w:t>
            </w:r>
          </w:p>
          <w:p w:rsidR="00945580" w:rsidRPr="00265263" w:rsidRDefault="00945580" w:rsidP="00E52CE8">
            <w:pPr>
              <w:pStyle w:val="210"/>
              <w:shd w:val="clear" w:color="auto" w:fill="auto"/>
              <w:spacing w:line="240" w:lineRule="auto"/>
              <w:jc w:val="center"/>
            </w:pPr>
            <w:r>
              <w:t>2018-20</w:t>
            </w:r>
            <w:r w:rsidR="003D4937">
              <w:t>20</w:t>
            </w:r>
            <w:r>
              <w:t xml:space="preserve"> гг.</w:t>
            </w:r>
          </w:p>
          <w:p w:rsidR="00945580" w:rsidRDefault="00945580" w:rsidP="002624FB">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945580" w:rsidRDefault="00945580" w:rsidP="00DC668C">
            <w:pPr>
              <w:pStyle w:val="210"/>
              <w:shd w:val="clear" w:color="auto" w:fill="auto"/>
              <w:spacing w:line="240" w:lineRule="auto"/>
              <w:ind w:left="141"/>
              <w:jc w:val="center"/>
            </w:pPr>
            <w:r>
              <w:t>административный отдел</w:t>
            </w:r>
          </w:p>
        </w:tc>
      </w:tr>
      <w:tr w:rsidR="00BA4E43"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A4E43" w:rsidRDefault="00BA4E43"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A4E43" w:rsidRDefault="00BA4E43" w:rsidP="00855BB5">
            <w:pPr>
              <w:pStyle w:val="210"/>
              <w:shd w:val="clear" w:color="auto" w:fill="auto"/>
              <w:spacing w:line="240" w:lineRule="auto"/>
              <w:ind w:left="142" w:right="142"/>
              <w:jc w:val="both"/>
            </w:pPr>
            <w: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A4E43" w:rsidRPr="00265263" w:rsidRDefault="00BA4E43" w:rsidP="00855BB5">
            <w:pPr>
              <w:pStyle w:val="210"/>
              <w:shd w:val="clear" w:color="auto" w:fill="auto"/>
              <w:spacing w:line="240" w:lineRule="auto"/>
              <w:jc w:val="center"/>
            </w:pPr>
            <w:r>
              <w:t>В течение</w:t>
            </w:r>
          </w:p>
          <w:p w:rsidR="00BA4E43" w:rsidRPr="00265263" w:rsidRDefault="00BA4E43" w:rsidP="00855BB5">
            <w:pPr>
              <w:pStyle w:val="210"/>
              <w:shd w:val="clear" w:color="auto" w:fill="auto"/>
              <w:spacing w:line="240" w:lineRule="auto"/>
              <w:jc w:val="center"/>
            </w:pPr>
            <w:r>
              <w:t>2018-20</w:t>
            </w:r>
            <w:r>
              <w:t>20</w:t>
            </w:r>
            <w:r>
              <w:t xml:space="preserve"> гг.</w:t>
            </w:r>
          </w:p>
          <w:p w:rsidR="00BA4E43" w:rsidRDefault="00BA4E43" w:rsidP="00855BB5">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A4E43" w:rsidRDefault="00BA4E43" w:rsidP="00855BB5">
            <w:pPr>
              <w:pStyle w:val="210"/>
              <w:shd w:val="clear" w:color="auto" w:fill="auto"/>
              <w:spacing w:line="240" w:lineRule="auto"/>
              <w:ind w:left="141"/>
              <w:jc w:val="center"/>
            </w:pPr>
            <w:r>
              <w:t>административный отдел</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863BF">
            <w:pPr>
              <w:pStyle w:val="210"/>
              <w:shd w:val="clear" w:color="auto" w:fill="auto"/>
              <w:spacing w:line="240" w:lineRule="auto"/>
              <w:ind w:left="142" w:right="142"/>
              <w:jc w:val="both"/>
            </w:pPr>
            <w:r>
              <w:rPr>
                <w:rStyle w:val="12pt"/>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855BB5">
            <w:pPr>
              <w:pStyle w:val="210"/>
              <w:shd w:val="clear" w:color="auto" w:fill="auto"/>
              <w:spacing w:line="240" w:lineRule="auto"/>
              <w:jc w:val="center"/>
            </w:pPr>
            <w:r>
              <w:t>В течение</w:t>
            </w:r>
          </w:p>
          <w:p w:rsidR="00BF64FE" w:rsidRPr="00265263" w:rsidRDefault="00BF64FE" w:rsidP="00855BB5">
            <w:pPr>
              <w:pStyle w:val="210"/>
              <w:shd w:val="clear" w:color="auto" w:fill="auto"/>
              <w:spacing w:line="240" w:lineRule="auto"/>
              <w:jc w:val="center"/>
            </w:pPr>
            <w:r>
              <w:t>2018-2020 гг.</w:t>
            </w:r>
          </w:p>
          <w:p w:rsidR="00BF64FE" w:rsidRDefault="00BF64FE" w:rsidP="00855BB5">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855BB5">
            <w:pPr>
              <w:pStyle w:val="210"/>
              <w:shd w:val="clear" w:color="auto" w:fill="auto"/>
              <w:spacing w:line="240" w:lineRule="auto"/>
              <w:ind w:left="141"/>
              <w:jc w:val="center"/>
            </w:pPr>
            <w:r>
              <w:t>административный отдел</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843F46">
            <w:pPr>
              <w:pStyle w:val="210"/>
              <w:shd w:val="clear" w:color="auto" w:fill="auto"/>
              <w:spacing w:line="240" w:lineRule="auto"/>
              <w:ind w:left="142" w:right="142"/>
              <w:jc w:val="both"/>
            </w:pPr>
            <w:proofErr w:type="gramStart"/>
            <w:r>
              <w:rPr>
                <w:rStyle w:val="12pt"/>
              </w:rPr>
              <w:t>Организация работы по доведению до граждан, поступающих на должности гражданской службы</w:t>
            </w:r>
            <w:r w:rsidR="005E5E96">
              <w:rPr>
                <w:rStyle w:val="12pt"/>
              </w:rPr>
              <w:t>,</w:t>
            </w:r>
            <w:r>
              <w:rPr>
                <w:rStyle w:val="12pt"/>
              </w:rPr>
              <w:t xml:space="preserve">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E5069B">
            <w:pPr>
              <w:pStyle w:val="210"/>
              <w:shd w:val="clear" w:color="auto" w:fill="auto"/>
              <w:spacing w:line="240" w:lineRule="auto"/>
              <w:jc w:val="center"/>
            </w:pPr>
            <w:r>
              <w:t>В течение</w:t>
            </w:r>
          </w:p>
          <w:p w:rsidR="00BF64FE" w:rsidRPr="00265263" w:rsidRDefault="00BF64FE" w:rsidP="00E5069B">
            <w:pPr>
              <w:pStyle w:val="210"/>
              <w:shd w:val="clear" w:color="auto" w:fill="auto"/>
              <w:spacing w:line="240" w:lineRule="auto"/>
              <w:jc w:val="center"/>
            </w:pPr>
            <w:r>
              <w:t>2018-20</w:t>
            </w:r>
            <w:r w:rsidR="0010239B">
              <w:t>20</w:t>
            </w:r>
            <w:r>
              <w:t xml:space="preserve"> гг.</w:t>
            </w:r>
          </w:p>
          <w:p w:rsidR="00BF64FE" w:rsidRDefault="00BF64FE" w:rsidP="00E5069B">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5069B">
            <w:pPr>
              <w:pStyle w:val="210"/>
              <w:shd w:val="clear" w:color="auto" w:fill="auto"/>
              <w:spacing w:line="240" w:lineRule="auto"/>
              <w:ind w:left="141"/>
              <w:jc w:val="center"/>
            </w:pPr>
            <w:r>
              <w:t>административный отдел,</w:t>
            </w:r>
          </w:p>
          <w:p w:rsidR="00BF64FE" w:rsidRDefault="00BF64FE" w:rsidP="009919AA">
            <w:pPr>
              <w:pStyle w:val="210"/>
              <w:shd w:val="clear" w:color="auto" w:fill="auto"/>
              <w:spacing w:line="240" w:lineRule="auto"/>
              <w:ind w:left="141"/>
              <w:jc w:val="center"/>
            </w:pPr>
            <w:r>
              <w:t>начальники</w:t>
            </w:r>
          </w:p>
          <w:p w:rsidR="00BF64FE" w:rsidRDefault="00BF64FE" w:rsidP="009919AA">
            <w:pPr>
              <w:pStyle w:val="210"/>
              <w:shd w:val="clear" w:color="auto" w:fill="auto"/>
              <w:spacing w:line="240" w:lineRule="auto"/>
              <w:ind w:left="141"/>
              <w:jc w:val="center"/>
            </w:pPr>
            <w:r>
              <w:t xml:space="preserve"> структурных подразделений</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A20E8">
            <w:pPr>
              <w:pStyle w:val="22"/>
              <w:shd w:val="clear" w:color="auto" w:fill="auto"/>
              <w:spacing w:after="60" w:line="274" w:lineRule="exact"/>
              <w:ind w:left="142"/>
              <w:jc w:val="left"/>
              <w:rPr>
                <w:rStyle w:val="12pt"/>
              </w:rPr>
            </w:pPr>
            <w:r>
              <w:rPr>
                <w:rStyle w:val="12pt"/>
              </w:rPr>
              <w:t xml:space="preserve">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w:t>
            </w:r>
            <w:proofErr w:type="spellStart"/>
            <w:proofErr w:type="gramStart"/>
            <w:r>
              <w:rPr>
                <w:rStyle w:val="12pt"/>
              </w:rPr>
              <w:t>исполне-нием</w:t>
            </w:r>
            <w:proofErr w:type="spellEnd"/>
            <w:proofErr w:type="gramEnd"/>
            <w:r>
              <w:rPr>
                <w:rStyle w:val="12pt"/>
              </w:rPr>
              <w:t xml:space="preserve"> ими служебных (должностных) обязанностей.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E5069B">
            <w:pPr>
              <w:pStyle w:val="210"/>
              <w:shd w:val="clear" w:color="auto" w:fill="auto"/>
              <w:spacing w:line="240" w:lineRule="auto"/>
              <w:jc w:val="center"/>
            </w:pPr>
            <w:r>
              <w:t>В течение</w:t>
            </w:r>
          </w:p>
          <w:p w:rsidR="00BF64FE" w:rsidRPr="00265263" w:rsidRDefault="00BF64FE" w:rsidP="00E5069B">
            <w:pPr>
              <w:pStyle w:val="210"/>
              <w:shd w:val="clear" w:color="auto" w:fill="auto"/>
              <w:spacing w:line="240" w:lineRule="auto"/>
              <w:jc w:val="center"/>
            </w:pPr>
            <w:r>
              <w:t>2018-20</w:t>
            </w:r>
            <w:r w:rsidR="00E30398">
              <w:t>20</w:t>
            </w:r>
            <w:r>
              <w:t xml:space="preserve"> гг.</w:t>
            </w:r>
          </w:p>
          <w:p w:rsidR="00BF64FE" w:rsidRDefault="00BF64FE" w:rsidP="00E5069B">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5069B">
            <w:pPr>
              <w:pStyle w:val="210"/>
              <w:shd w:val="clear" w:color="auto" w:fill="auto"/>
              <w:spacing w:line="240" w:lineRule="auto"/>
              <w:ind w:left="141"/>
              <w:jc w:val="center"/>
            </w:pPr>
            <w:r>
              <w:t>административный отдел,</w:t>
            </w:r>
          </w:p>
          <w:p w:rsidR="00BF64FE" w:rsidRDefault="00BF64FE" w:rsidP="009919AA">
            <w:pPr>
              <w:pStyle w:val="210"/>
              <w:shd w:val="clear" w:color="auto" w:fill="auto"/>
              <w:spacing w:line="240" w:lineRule="auto"/>
              <w:ind w:left="141"/>
              <w:jc w:val="center"/>
            </w:pPr>
            <w:r>
              <w:t>начальники</w:t>
            </w:r>
          </w:p>
          <w:p w:rsidR="00BF64FE" w:rsidRDefault="00BF64FE" w:rsidP="009919AA">
            <w:pPr>
              <w:pStyle w:val="210"/>
              <w:shd w:val="clear" w:color="auto" w:fill="auto"/>
              <w:spacing w:line="240" w:lineRule="auto"/>
              <w:ind w:left="141"/>
              <w:jc w:val="center"/>
            </w:pPr>
            <w:r>
              <w:t xml:space="preserve"> структурных подразделений</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A5402">
            <w:pPr>
              <w:pStyle w:val="22"/>
              <w:shd w:val="clear" w:color="auto" w:fill="auto"/>
              <w:spacing w:line="277" w:lineRule="exact"/>
              <w:ind w:left="142"/>
              <w:jc w:val="left"/>
            </w:pPr>
            <w:r>
              <w:rPr>
                <w:rStyle w:val="12pt"/>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BF64FE" w:rsidRDefault="00BF64FE" w:rsidP="001A20E8">
            <w:pPr>
              <w:pStyle w:val="210"/>
              <w:shd w:val="clear" w:color="auto" w:fill="auto"/>
              <w:spacing w:after="60" w:line="240" w:lineRule="auto"/>
              <w:ind w:left="142" w:right="142"/>
              <w:jc w:val="both"/>
            </w:pPr>
            <w:r>
              <w:rPr>
                <w:rStyle w:val="12pt"/>
              </w:rPr>
              <w:t>Контроль соблюдения бывшими гражданскими служащими требований ст. 12 Федерального закона от 25.12.2008 № 273-ФЗ «О противодействии коррупции».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A5402">
            <w:pPr>
              <w:pStyle w:val="22"/>
              <w:shd w:val="clear" w:color="auto" w:fill="auto"/>
              <w:spacing w:line="274" w:lineRule="exact"/>
              <w:jc w:val="left"/>
            </w:pPr>
            <w:r>
              <w:rPr>
                <w:rStyle w:val="12pt"/>
              </w:rPr>
              <w:t>В течение 2018-20</w:t>
            </w:r>
            <w:r w:rsidR="00196A3F">
              <w:rPr>
                <w:rStyle w:val="12pt"/>
              </w:rPr>
              <w:t>20</w:t>
            </w:r>
            <w:r>
              <w:rPr>
                <w:rStyle w:val="12pt"/>
              </w:rPr>
              <w:t xml:space="preserve"> гг.</w:t>
            </w:r>
          </w:p>
          <w:p w:rsidR="00BF64FE" w:rsidRDefault="00BF64FE" w:rsidP="00AA5402">
            <w:pPr>
              <w:pStyle w:val="210"/>
              <w:shd w:val="clear" w:color="auto" w:fill="auto"/>
              <w:spacing w:line="240" w:lineRule="auto"/>
              <w:jc w:val="center"/>
              <w:rPr>
                <w:rStyle w:val="12pt"/>
              </w:rPr>
            </w:pPr>
            <w:r>
              <w:rPr>
                <w:rStyle w:val="12pt"/>
              </w:rPr>
              <w:t>(по мере поступления информации)</w:t>
            </w:r>
          </w:p>
          <w:p w:rsidR="00BF64FE" w:rsidRDefault="00BF64FE" w:rsidP="00F83CCC">
            <w:pPr>
              <w:pStyle w:val="210"/>
              <w:shd w:val="clear" w:color="auto" w:fill="auto"/>
              <w:spacing w:before="60"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5069B">
            <w:pPr>
              <w:pStyle w:val="210"/>
              <w:shd w:val="clear" w:color="auto" w:fill="auto"/>
              <w:spacing w:line="240" w:lineRule="auto"/>
              <w:ind w:left="141"/>
              <w:jc w:val="center"/>
            </w:pPr>
            <w:r>
              <w:t>административный отдел</w:t>
            </w:r>
          </w:p>
          <w:p w:rsidR="00BF64FE" w:rsidRDefault="00BF64FE" w:rsidP="00D56FE8">
            <w:pPr>
              <w:pStyle w:val="210"/>
              <w:shd w:val="clear" w:color="auto" w:fill="auto"/>
              <w:spacing w:before="60" w:line="240" w:lineRule="auto"/>
              <w:ind w:left="142"/>
              <w:jc w:val="center"/>
            </w:pP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A20E8">
            <w:pPr>
              <w:pStyle w:val="22"/>
              <w:shd w:val="clear" w:color="auto" w:fill="auto"/>
              <w:spacing w:after="60" w:line="277" w:lineRule="exact"/>
              <w:ind w:left="142"/>
              <w:jc w:val="left"/>
              <w:rPr>
                <w:rStyle w:val="12pt"/>
              </w:rPr>
            </w:pPr>
            <w:r>
              <w:rPr>
                <w:rStyle w:val="12pt"/>
              </w:rPr>
              <w:t xml:space="preserve">Рассмотрение поступающих в </w:t>
            </w:r>
            <w:proofErr w:type="spellStart"/>
            <w:r>
              <w:rPr>
                <w:rStyle w:val="12pt"/>
              </w:rPr>
              <w:t>Забайкалкрайстат</w:t>
            </w:r>
            <w:proofErr w:type="spellEnd"/>
            <w:r>
              <w:rPr>
                <w:rStyle w:val="12pt"/>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Pr>
                <w:rStyle w:val="12pt"/>
              </w:rPr>
              <w:t>Забайкалкрайстате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43207">
            <w:pPr>
              <w:pStyle w:val="22"/>
              <w:shd w:val="clear" w:color="auto" w:fill="auto"/>
              <w:spacing w:line="274" w:lineRule="exact"/>
              <w:jc w:val="center"/>
            </w:pPr>
            <w:r>
              <w:rPr>
                <w:rStyle w:val="12pt"/>
              </w:rPr>
              <w:t>В течение 2018-20</w:t>
            </w:r>
            <w:r w:rsidR="0064599B">
              <w:rPr>
                <w:rStyle w:val="12pt"/>
              </w:rPr>
              <w:t>20</w:t>
            </w:r>
            <w:r>
              <w:rPr>
                <w:rStyle w:val="12pt"/>
              </w:rPr>
              <w:t xml:space="preserve"> гг.</w:t>
            </w:r>
          </w:p>
          <w:p w:rsidR="00BF64FE" w:rsidRDefault="00BF64FE" w:rsidP="00A43207">
            <w:pPr>
              <w:pStyle w:val="210"/>
              <w:shd w:val="clear" w:color="auto" w:fill="auto"/>
              <w:spacing w:line="240" w:lineRule="auto"/>
              <w:jc w:val="center"/>
              <w:rPr>
                <w:rStyle w:val="12pt"/>
              </w:rPr>
            </w:pPr>
            <w:r>
              <w:rPr>
                <w:rStyle w:val="12pt"/>
              </w:rPr>
              <w:t>(по мере поступления информации)</w:t>
            </w:r>
          </w:p>
          <w:p w:rsidR="00BF64FE" w:rsidRDefault="00BF64FE" w:rsidP="00AA5402">
            <w:pPr>
              <w:pStyle w:val="22"/>
              <w:shd w:val="clear" w:color="auto" w:fill="auto"/>
              <w:spacing w:line="274" w:lineRule="exact"/>
              <w:jc w:val="left"/>
              <w:rPr>
                <w:rStyle w:val="12pt"/>
              </w:rP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5069B">
            <w:pPr>
              <w:pStyle w:val="210"/>
              <w:shd w:val="clear" w:color="auto" w:fill="auto"/>
              <w:spacing w:line="240" w:lineRule="auto"/>
              <w:ind w:left="141"/>
              <w:jc w:val="center"/>
            </w:pPr>
            <w:r>
              <w:t>административный отдел</w:t>
            </w:r>
          </w:p>
        </w:tc>
      </w:tr>
      <w:tr w:rsidR="00BF64FE" w:rsidTr="00922EBA">
        <w:trPr>
          <w:trHeight w:val="283"/>
        </w:trPr>
        <w:tc>
          <w:tcPr>
            <w:tcW w:w="14643" w:type="dxa"/>
            <w:gridSpan w:val="4"/>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472164">
            <w:pPr>
              <w:pStyle w:val="210"/>
              <w:shd w:val="clear" w:color="auto" w:fill="auto"/>
              <w:spacing w:before="60" w:line="240" w:lineRule="auto"/>
              <w:ind w:left="142" w:right="142"/>
              <w:jc w:val="center"/>
              <w:rPr>
                <w:b/>
              </w:rPr>
            </w:pPr>
            <w:r w:rsidRPr="006B55F2">
              <w:rPr>
                <w:b/>
              </w:rPr>
              <w:t xml:space="preserve">2. Выявление и систематизация причин и условий проявления коррупции в деятельности </w:t>
            </w:r>
            <w:proofErr w:type="spellStart"/>
            <w:r w:rsidRPr="006B55F2">
              <w:rPr>
                <w:b/>
              </w:rPr>
              <w:t>Забайкалкрайстата</w:t>
            </w:r>
            <w:proofErr w:type="spellEnd"/>
            <w:r w:rsidRPr="006B55F2">
              <w:rPr>
                <w:b/>
              </w:rPr>
              <w:t>,</w:t>
            </w:r>
          </w:p>
          <w:p w:rsidR="00BF64FE" w:rsidRPr="006B55F2" w:rsidRDefault="00BF64FE" w:rsidP="001A20E8">
            <w:pPr>
              <w:pStyle w:val="210"/>
              <w:shd w:val="clear" w:color="auto" w:fill="auto"/>
              <w:spacing w:after="60" w:line="240" w:lineRule="auto"/>
              <w:ind w:left="142" w:right="142"/>
              <w:jc w:val="center"/>
              <w:rPr>
                <w:b/>
              </w:rPr>
            </w:pPr>
            <w:r w:rsidRPr="006B55F2">
              <w:rPr>
                <w:b/>
              </w:rPr>
              <w:t xml:space="preserve"> мониторинг коррупционных рисков и </w:t>
            </w:r>
            <w:r w:rsidRPr="00C34F4B">
              <w:rPr>
                <w:rStyle w:val="12pt"/>
                <w:b/>
              </w:rPr>
              <w:t>осуществление мер по их минимизации</w:t>
            </w:r>
            <w:r w:rsidRPr="006B55F2">
              <w:rPr>
                <w:b/>
              </w:rPr>
              <w:t xml:space="preserve"> </w:t>
            </w:r>
          </w:p>
        </w:tc>
        <w:tc>
          <w:tcPr>
            <w:tcW w:w="3302" w:type="dxa"/>
          </w:tcPr>
          <w:p w:rsidR="00BF64FE" w:rsidRDefault="00BF64FE"/>
        </w:tc>
        <w:tc>
          <w:tcPr>
            <w:tcW w:w="3302" w:type="dxa"/>
          </w:tcPr>
          <w:p w:rsidR="00BF64FE" w:rsidRDefault="00BF64FE"/>
        </w:tc>
        <w:tc>
          <w:tcPr>
            <w:tcW w:w="3302" w:type="dxa"/>
          </w:tcPr>
          <w:p w:rsidR="00BF64FE" w:rsidRDefault="00BF64FE" w:rsidP="00E5069B">
            <w:pPr>
              <w:pStyle w:val="210"/>
              <w:shd w:val="clear" w:color="auto" w:fill="auto"/>
              <w:spacing w:line="240" w:lineRule="auto"/>
              <w:ind w:left="141"/>
              <w:jc w:val="center"/>
            </w:pPr>
            <w:r>
              <w:t>административный отдел</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D7E99">
            <w:pPr>
              <w:pStyle w:val="210"/>
              <w:shd w:val="clear" w:color="auto" w:fill="auto"/>
              <w:spacing w:after="60" w:line="240" w:lineRule="auto"/>
              <w:ind w:left="142" w:right="142"/>
              <w:jc w:val="both"/>
            </w:pPr>
            <w:r>
              <w:t xml:space="preserve">Систематическое проведение оценок коррупционных рисков, возникающих при реализации </w:t>
            </w:r>
            <w:proofErr w:type="spellStart"/>
            <w:r>
              <w:t>Забайкалкрайстатом</w:t>
            </w:r>
            <w:proofErr w:type="spellEnd"/>
            <w:r>
              <w:t xml:space="preserve"> своих функций. Внесение изменений в перечень должностей гражданской службы, замещение которых связано с коррупционными рисками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D4642B">
            <w:pPr>
              <w:pStyle w:val="210"/>
              <w:shd w:val="clear" w:color="auto" w:fill="auto"/>
              <w:spacing w:line="240" w:lineRule="auto"/>
              <w:jc w:val="center"/>
            </w:pPr>
            <w:r>
              <w:t>В течение</w:t>
            </w:r>
          </w:p>
          <w:p w:rsidR="00BF64FE" w:rsidRPr="00265263" w:rsidRDefault="00BF64FE" w:rsidP="00D4642B">
            <w:pPr>
              <w:pStyle w:val="210"/>
              <w:shd w:val="clear" w:color="auto" w:fill="auto"/>
              <w:spacing w:line="240" w:lineRule="auto"/>
              <w:jc w:val="center"/>
            </w:pPr>
            <w:r>
              <w:t>2018-20</w:t>
            </w:r>
            <w:r w:rsidR="00B447BD">
              <w:t>20</w:t>
            </w:r>
            <w:r>
              <w:t xml:space="preserve"> гг.</w:t>
            </w:r>
          </w:p>
          <w:p w:rsidR="00BF64FE" w:rsidRDefault="00BF64FE" w:rsidP="00DC668C">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10CE0">
            <w:pPr>
              <w:pStyle w:val="210"/>
              <w:shd w:val="clear" w:color="auto" w:fill="auto"/>
              <w:spacing w:before="60" w:line="240" w:lineRule="auto"/>
              <w:ind w:left="142"/>
              <w:jc w:val="center"/>
            </w:pPr>
            <w:r>
              <w:t>административный отдел, Комиссия</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FA43FE">
            <w:pPr>
              <w:pStyle w:val="210"/>
              <w:shd w:val="clear" w:color="auto" w:fill="auto"/>
              <w:spacing w:line="240" w:lineRule="auto"/>
              <w:ind w:left="142" w:right="142"/>
              <w:jc w:val="both"/>
            </w:pPr>
            <w:r>
              <w:t>Обеспечение эффективного взаимодействия с правоохранительными органами и иными государственными органами по вопросам</w:t>
            </w:r>
            <w:r w:rsidR="000F0DCA">
              <w:t xml:space="preserve"> организации </w:t>
            </w:r>
            <w:bookmarkStart w:id="2" w:name="_GoBack"/>
            <w:bookmarkEnd w:id="2"/>
            <w:r>
              <w:t xml:space="preserve"> противодействия коррупции в </w:t>
            </w:r>
            <w:proofErr w:type="spellStart"/>
            <w:r>
              <w:t>Забайкалкрайстате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C131DE">
            <w:pPr>
              <w:pStyle w:val="210"/>
              <w:shd w:val="clear" w:color="auto" w:fill="auto"/>
              <w:spacing w:line="240" w:lineRule="auto"/>
              <w:jc w:val="center"/>
            </w:pPr>
            <w:r>
              <w:t>В течение</w:t>
            </w:r>
          </w:p>
          <w:p w:rsidR="00BF64FE" w:rsidRPr="00265263" w:rsidRDefault="00BF64FE" w:rsidP="00C131DE">
            <w:pPr>
              <w:pStyle w:val="210"/>
              <w:shd w:val="clear" w:color="auto" w:fill="auto"/>
              <w:spacing w:line="240" w:lineRule="auto"/>
              <w:jc w:val="center"/>
            </w:pPr>
            <w:r>
              <w:t>2018-20</w:t>
            </w:r>
            <w:r w:rsidR="00DE41BB">
              <w:t>20</w:t>
            </w:r>
            <w:r>
              <w:t xml:space="preserve"> гг.</w:t>
            </w:r>
          </w:p>
          <w:p w:rsidR="00BF64FE" w:rsidRDefault="00BF64FE" w:rsidP="00C131DE">
            <w:pPr>
              <w:pStyle w:val="210"/>
              <w:shd w:val="clear" w:color="auto" w:fill="auto"/>
              <w:spacing w:line="240" w:lineRule="auto"/>
              <w:jc w:val="center"/>
            </w:pPr>
            <w:r>
              <w:t>(по мере необходимости)</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C131DE">
            <w:pPr>
              <w:pStyle w:val="210"/>
              <w:shd w:val="clear" w:color="auto" w:fill="auto"/>
              <w:spacing w:line="240" w:lineRule="auto"/>
              <w:ind w:left="141"/>
              <w:jc w:val="center"/>
            </w:pPr>
            <w:r>
              <w:t>административный отдел</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96F53">
            <w:pPr>
              <w:pStyle w:val="210"/>
              <w:shd w:val="clear" w:color="auto" w:fill="auto"/>
              <w:spacing w:line="240" w:lineRule="auto"/>
              <w:ind w:left="142" w:right="142"/>
              <w:jc w:val="both"/>
            </w:pPr>
            <w:r>
              <w:t xml:space="preserve">Обеспечение электронного взаимодействия </w:t>
            </w:r>
            <w:proofErr w:type="spellStart"/>
            <w:r>
              <w:t>Забайкалкрайстата</w:t>
            </w:r>
            <w:proofErr w:type="spellEnd"/>
            <w:r>
              <w:t xml:space="preserve"> с гражданами и организациями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353742">
            <w:pPr>
              <w:pStyle w:val="210"/>
              <w:shd w:val="clear" w:color="auto" w:fill="auto"/>
              <w:spacing w:line="240" w:lineRule="auto"/>
              <w:jc w:val="center"/>
            </w:pPr>
            <w:r>
              <w:t>В течение</w:t>
            </w:r>
          </w:p>
          <w:p w:rsidR="00BF64FE" w:rsidRPr="00265263" w:rsidRDefault="00BF64FE" w:rsidP="00353742">
            <w:pPr>
              <w:pStyle w:val="210"/>
              <w:shd w:val="clear" w:color="auto" w:fill="auto"/>
              <w:spacing w:line="240" w:lineRule="auto"/>
              <w:jc w:val="center"/>
            </w:pPr>
            <w:r>
              <w:t>2018-20</w:t>
            </w:r>
            <w:r w:rsidR="00E96F53">
              <w:t>20</w:t>
            </w:r>
            <w:r>
              <w:t xml:space="preserve"> гг.</w:t>
            </w:r>
          </w:p>
          <w:p w:rsidR="00BF64FE" w:rsidRDefault="00BF64FE" w:rsidP="00C131DE">
            <w:pPr>
              <w:pStyle w:val="210"/>
              <w:shd w:val="clear" w:color="auto" w:fill="auto"/>
              <w:spacing w:line="240" w:lineRule="auto"/>
              <w:jc w:val="cente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2D2B91">
            <w:pPr>
              <w:pStyle w:val="210"/>
              <w:shd w:val="clear" w:color="auto" w:fill="auto"/>
              <w:spacing w:line="240" w:lineRule="auto"/>
              <w:jc w:val="center"/>
            </w:pPr>
            <w:r>
              <w:t xml:space="preserve">административный отдел, отдел информационных ресурсов и технологий                             </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A57119">
            <w:pPr>
              <w:pStyle w:val="210"/>
              <w:shd w:val="clear" w:color="auto" w:fill="auto"/>
              <w:spacing w:line="240" w:lineRule="auto"/>
              <w:ind w:left="142" w:right="142"/>
              <w:jc w:val="both"/>
            </w:pPr>
            <w:r>
              <w:t xml:space="preserve">Мониторинг и выявление коррупционных рисков, в том числе причин и условий коррупции, в деятельности </w:t>
            </w:r>
            <w:proofErr w:type="spellStart"/>
            <w:r>
              <w:t>Забайкалкрайстата</w:t>
            </w:r>
            <w:proofErr w:type="spellEnd"/>
            <w:r>
              <w:t xml:space="preserve"> по размещению </w:t>
            </w:r>
            <w:r>
              <w:lastRenderedPageBreak/>
              <w:t>государственных заказов и устранение выявленных коррупционных рисков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726129">
            <w:pPr>
              <w:pStyle w:val="210"/>
              <w:shd w:val="clear" w:color="auto" w:fill="auto"/>
              <w:spacing w:line="240" w:lineRule="auto"/>
              <w:jc w:val="center"/>
            </w:pPr>
            <w:r>
              <w:lastRenderedPageBreak/>
              <w:t>В течение</w:t>
            </w:r>
          </w:p>
          <w:p w:rsidR="00BF64FE" w:rsidRDefault="00BF64FE" w:rsidP="00884647">
            <w:pPr>
              <w:pStyle w:val="210"/>
              <w:shd w:val="clear" w:color="auto" w:fill="auto"/>
              <w:spacing w:line="240" w:lineRule="auto"/>
              <w:jc w:val="center"/>
            </w:pPr>
            <w:r>
              <w:t>2018-20</w:t>
            </w:r>
            <w:r w:rsidR="00884647">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093E9D">
            <w:pPr>
              <w:pStyle w:val="210"/>
              <w:shd w:val="clear" w:color="auto" w:fill="auto"/>
              <w:spacing w:line="240" w:lineRule="auto"/>
              <w:ind w:left="142" w:right="142"/>
              <w:jc w:val="center"/>
            </w:pPr>
            <w:r>
              <w:t>ФЭО,</w:t>
            </w:r>
          </w:p>
          <w:p w:rsidR="00BF64FE" w:rsidRDefault="00BF64FE" w:rsidP="00093E9D">
            <w:pPr>
              <w:pStyle w:val="210"/>
              <w:shd w:val="clear" w:color="auto" w:fill="auto"/>
              <w:spacing w:line="240" w:lineRule="auto"/>
              <w:ind w:left="142" w:right="142"/>
              <w:jc w:val="center"/>
            </w:pPr>
            <w:r>
              <w:t xml:space="preserve">отдел информационных </w:t>
            </w:r>
            <w:r>
              <w:lastRenderedPageBreak/>
              <w:t>ресурсов и технологий,</w:t>
            </w:r>
          </w:p>
          <w:p w:rsidR="00BF64FE" w:rsidRDefault="00BF64FE" w:rsidP="002D2B91">
            <w:pPr>
              <w:pStyle w:val="210"/>
              <w:shd w:val="clear" w:color="auto" w:fill="auto"/>
              <w:spacing w:line="240" w:lineRule="auto"/>
              <w:ind w:left="142" w:right="142"/>
              <w:jc w:val="center"/>
            </w:pPr>
            <w:r>
              <w:t xml:space="preserve">Комиссия, </w:t>
            </w:r>
          </w:p>
          <w:p w:rsidR="00BF64FE" w:rsidRDefault="00BF64FE" w:rsidP="00277998">
            <w:pPr>
              <w:pStyle w:val="210"/>
              <w:shd w:val="clear" w:color="auto" w:fill="auto"/>
              <w:spacing w:line="240" w:lineRule="auto"/>
              <w:ind w:left="142" w:right="142"/>
              <w:jc w:val="center"/>
            </w:pPr>
            <w:r w:rsidRPr="00ED22B8">
              <w:t>Единая комиссия по осуществлению закупок</w:t>
            </w:r>
          </w:p>
          <w:p w:rsidR="00BF64FE" w:rsidRDefault="00BF64FE" w:rsidP="00277998">
            <w:pPr>
              <w:pStyle w:val="210"/>
              <w:shd w:val="clear" w:color="auto" w:fill="auto"/>
              <w:spacing w:line="240" w:lineRule="auto"/>
              <w:ind w:left="142" w:right="142"/>
              <w:jc w:val="center"/>
            </w:pPr>
            <w:r w:rsidRPr="00ED22B8">
              <w:t>для</w:t>
            </w:r>
            <w:r>
              <w:t xml:space="preserve"> обеспечения </w:t>
            </w:r>
            <w:r w:rsidRPr="00ED22B8">
              <w:t xml:space="preserve">нужд </w:t>
            </w:r>
            <w:proofErr w:type="spellStart"/>
            <w:r w:rsidRPr="00ED22B8">
              <w:t>Забайкалкрайстата</w:t>
            </w:r>
            <w:proofErr w:type="spellEnd"/>
          </w:p>
        </w:tc>
      </w:tr>
      <w:tr w:rsidR="008038B9"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8038B9" w:rsidRDefault="008038B9"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8038B9" w:rsidRDefault="006239EC" w:rsidP="00006447">
            <w:pPr>
              <w:pStyle w:val="210"/>
              <w:shd w:val="clear" w:color="auto" w:fill="auto"/>
              <w:spacing w:line="240" w:lineRule="auto"/>
              <w:ind w:left="142" w:right="142"/>
              <w:jc w:val="both"/>
            </w:pPr>
            <w:r>
              <w:rPr>
                <w:rStyle w:val="12pt"/>
              </w:rPr>
              <w:t>Мониторинг и выявление коррупционных рисков, в том числе причин и условий коррупции, в деятельности комисси</w:t>
            </w:r>
            <w:r w:rsidR="009442B9">
              <w:rPr>
                <w:rStyle w:val="12pt"/>
              </w:rPr>
              <w:t>й</w:t>
            </w:r>
            <w:r>
              <w:rPr>
                <w:rStyle w:val="12pt"/>
              </w:rPr>
              <w:t xml:space="preserve"> по списанию товарно-материальных ценностей</w:t>
            </w:r>
            <w:r w:rsidR="00006447">
              <w:rPr>
                <w:rStyle w:val="12pt"/>
              </w:rPr>
              <w:t>;</w:t>
            </w:r>
            <w:r>
              <w:rPr>
                <w:rStyle w:val="12pt"/>
              </w:rPr>
              <w:t xml:space="preserve"> материальных запасов нематериальных активов, относящихся к сфере информационно-телекоммуникационных технологий в </w:t>
            </w:r>
            <w:proofErr w:type="spellStart"/>
            <w:r>
              <w:rPr>
                <w:rStyle w:val="12pt"/>
              </w:rPr>
              <w:t>Забайкалкрайстате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239EC" w:rsidRPr="00265263" w:rsidRDefault="006239EC" w:rsidP="006239EC">
            <w:pPr>
              <w:pStyle w:val="210"/>
              <w:shd w:val="clear" w:color="auto" w:fill="auto"/>
              <w:spacing w:line="240" w:lineRule="auto"/>
              <w:jc w:val="center"/>
            </w:pPr>
            <w:r>
              <w:t>В течение</w:t>
            </w:r>
          </w:p>
          <w:p w:rsidR="008038B9" w:rsidRDefault="006239EC" w:rsidP="006239EC">
            <w:pPr>
              <w:pStyle w:val="210"/>
              <w:shd w:val="clear" w:color="auto" w:fill="auto"/>
              <w:spacing w:line="240" w:lineRule="auto"/>
              <w:jc w:val="center"/>
            </w:pPr>
            <w:r>
              <w:t>2018-2020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6C6CC7" w:rsidRDefault="006C6CC7" w:rsidP="006C6CC7">
            <w:pPr>
              <w:pStyle w:val="210"/>
              <w:shd w:val="clear" w:color="auto" w:fill="auto"/>
              <w:spacing w:line="240" w:lineRule="auto"/>
              <w:ind w:left="142" w:right="142"/>
              <w:jc w:val="center"/>
            </w:pPr>
            <w:r>
              <w:t>ФЭО,</w:t>
            </w:r>
          </w:p>
          <w:p w:rsidR="006C6CC7" w:rsidRDefault="006C6CC7" w:rsidP="006C6CC7">
            <w:pPr>
              <w:pStyle w:val="210"/>
              <w:shd w:val="clear" w:color="auto" w:fill="auto"/>
              <w:spacing w:line="240" w:lineRule="auto"/>
              <w:ind w:left="142" w:right="142"/>
              <w:jc w:val="center"/>
            </w:pPr>
            <w:r>
              <w:t>отдел информационных ресурсов и технологий,</w:t>
            </w:r>
          </w:p>
          <w:p w:rsidR="006C6CC7" w:rsidRDefault="006C6CC7" w:rsidP="006C6CC7">
            <w:pPr>
              <w:pStyle w:val="210"/>
              <w:shd w:val="clear" w:color="auto" w:fill="auto"/>
              <w:spacing w:line="240" w:lineRule="auto"/>
              <w:ind w:left="142" w:right="142"/>
              <w:jc w:val="center"/>
            </w:pPr>
            <w:r>
              <w:t xml:space="preserve">Комиссия, </w:t>
            </w:r>
          </w:p>
          <w:p w:rsidR="006C6CC7" w:rsidRDefault="006C6CC7" w:rsidP="006C6CC7">
            <w:pPr>
              <w:pStyle w:val="210"/>
              <w:shd w:val="clear" w:color="auto" w:fill="auto"/>
              <w:spacing w:line="240" w:lineRule="auto"/>
              <w:ind w:left="142" w:right="142"/>
              <w:jc w:val="center"/>
            </w:pPr>
            <w:r w:rsidRPr="00ED22B8">
              <w:t>Единая комиссия по осуществлению закупок</w:t>
            </w:r>
          </w:p>
          <w:p w:rsidR="008038B9" w:rsidRDefault="006C6CC7" w:rsidP="006C6CC7">
            <w:pPr>
              <w:pStyle w:val="210"/>
              <w:shd w:val="clear" w:color="auto" w:fill="auto"/>
              <w:spacing w:line="240" w:lineRule="auto"/>
              <w:ind w:left="142" w:right="142"/>
              <w:jc w:val="center"/>
            </w:pPr>
            <w:r w:rsidRPr="00ED22B8">
              <w:t>для</w:t>
            </w:r>
            <w:r>
              <w:t xml:space="preserve"> обеспечения </w:t>
            </w:r>
            <w:r w:rsidRPr="00ED22B8">
              <w:t xml:space="preserve">нужд </w:t>
            </w:r>
            <w:proofErr w:type="spellStart"/>
            <w:r w:rsidRPr="00ED22B8">
              <w:t>Забайкалкрайстата</w:t>
            </w:r>
            <w:proofErr w:type="spellEnd"/>
          </w:p>
        </w:tc>
      </w:tr>
      <w:tr w:rsidR="00BF64FE" w:rsidTr="00922EBA">
        <w:trPr>
          <w:gridAfter w:val="3"/>
          <w:wAfter w:w="9906" w:type="dxa"/>
          <w:trHeight w:val="283"/>
        </w:trPr>
        <w:tc>
          <w:tcPr>
            <w:tcW w:w="14643" w:type="dxa"/>
            <w:gridSpan w:val="4"/>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E06ECA">
            <w:pPr>
              <w:pStyle w:val="210"/>
              <w:shd w:val="clear" w:color="auto" w:fill="auto"/>
              <w:spacing w:line="240" w:lineRule="auto"/>
              <w:ind w:left="142" w:right="142"/>
              <w:jc w:val="center"/>
            </w:pPr>
            <w:r>
              <w:rPr>
                <w:rStyle w:val="310"/>
                <w:rFonts w:eastAsia="Arial Unicode MS"/>
              </w:rPr>
              <w:t>3.</w:t>
            </w:r>
            <w:r>
              <w:t xml:space="preserve"> </w:t>
            </w:r>
            <w:r w:rsidRPr="00571B89">
              <w:rPr>
                <w:b/>
              </w:rPr>
              <w:t xml:space="preserve">Взаимодействие </w:t>
            </w:r>
            <w:proofErr w:type="spellStart"/>
            <w:r w:rsidRPr="00571B89">
              <w:rPr>
                <w:b/>
              </w:rPr>
              <w:t>Забайкалкрайстата</w:t>
            </w:r>
            <w:proofErr w:type="spellEnd"/>
            <w:r w:rsidRPr="00571B89">
              <w:rPr>
                <w:b/>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571B89">
              <w:rPr>
                <w:b/>
              </w:rPr>
              <w:t>Забайкалкрайстата</w:t>
            </w:r>
            <w:proofErr w:type="spellEnd"/>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Pr="007A63D6" w:rsidRDefault="00BF64FE" w:rsidP="007A63D6">
            <w:pPr>
              <w:pStyle w:val="210"/>
              <w:shd w:val="clear" w:color="auto" w:fill="auto"/>
              <w:spacing w:before="60" w:line="240" w:lineRule="auto"/>
              <w:ind w:left="142" w:right="142"/>
              <w:jc w:val="both"/>
              <w:rPr>
                <w:rStyle w:val="12pt"/>
              </w:rPr>
            </w:pPr>
            <w:r w:rsidRPr="007A63D6">
              <w:rPr>
                <w:rStyle w:val="12pt"/>
              </w:rPr>
              <w:t xml:space="preserve">Обеспечение размещения на официальном сайте  </w:t>
            </w:r>
            <w:proofErr w:type="spellStart"/>
            <w:r w:rsidRPr="007A63D6">
              <w:rPr>
                <w:rStyle w:val="12pt"/>
              </w:rPr>
              <w:t>Забайкалкрайстата</w:t>
            </w:r>
            <w:proofErr w:type="spellEnd"/>
            <w:r w:rsidRPr="007A63D6">
              <w:rPr>
                <w:rStyle w:val="12pt"/>
              </w:rPr>
              <w:t xml:space="preserve"> в информационно-телекоммуникационной сети «Интернет»  информации об антикоррупционной деятельности </w:t>
            </w:r>
            <w:proofErr w:type="spellStart"/>
            <w:r w:rsidRPr="007A63D6">
              <w:rPr>
                <w:rStyle w:val="12pt"/>
              </w:rPr>
              <w:t>Забайкалкрайстата</w:t>
            </w:r>
            <w:proofErr w:type="spellEnd"/>
            <w:r w:rsidRPr="007A63D6">
              <w:rPr>
                <w:rStyle w:val="12pt"/>
              </w:rPr>
              <w:t xml:space="preserve">, ведение специализированного подраздела «Противодействие коррупции». </w:t>
            </w:r>
          </w:p>
          <w:p w:rsidR="007A63D6" w:rsidRPr="007A63D6" w:rsidRDefault="007A63D6" w:rsidP="00382334">
            <w:pPr>
              <w:pStyle w:val="210"/>
              <w:shd w:val="clear" w:color="auto" w:fill="auto"/>
              <w:spacing w:after="60" w:line="240" w:lineRule="auto"/>
              <w:ind w:left="142" w:right="142"/>
              <w:jc w:val="both"/>
              <w:rPr>
                <w:rStyle w:val="12pt"/>
              </w:rPr>
            </w:pPr>
            <w:proofErr w:type="gramStart"/>
            <w:r w:rsidRPr="007A63D6">
              <w:rPr>
                <w:rStyle w:val="12pt"/>
                <w:lang w:bidi="ar-SA"/>
              </w:rPr>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7A63D6">
              <w:rPr>
                <w:rStyle w:val="12pt"/>
                <w:lang w:bidi="ar-SA"/>
              </w:rPr>
              <w:t xml:space="preserve">, и </w:t>
            </w:r>
            <w:proofErr w:type="gramStart"/>
            <w:r w:rsidRPr="007A63D6">
              <w:rPr>
                <w:rStyle w:val="12pt"/>
                <w:lang w:bidi="ar-SA"/>
              </w:rPr>
              <w:t>требованиях</w:t>
            </w:r>
            <w:proofErr w:type="gramEnd"/>
            <w:r w:rsidRPr="007A63D6">
              <w:rPr>
                <w:rStyle w:val="12pt"/>
                <w:lang w:bidi="ar-SA"/>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377A10">
            <w:pPr>
              <w:pStyle w:val="210"/>
              <w:shd w:val="clear" w:color="auto" w:fill="auto"/>
              <w:spacing w:line="240" w:lineRule="auto"/>
              <w:jc w:val="center"/>
            </w:pPr>
            <w:r>
              <w:t>В течение</w:t>
            </w:r>
          </w:p>
          <w:p w:rsidR="00BF64FE" w:rsidRDefault="00BF64FE" w:rsidP="009D6F13">
            <w:pPr>
              <w:pStyle w:val="210"/>
              <w:shd w:val="clear" w:color="auto" w:fill="auto"/>
              <w:spacing w:line="240" w:lineRule="auto"/>
              <w:ind w:left="142" w:right="142"/>
              <w:jc w:val="center"/>
            </w:pPr>
            <w:r>
              <w:t>2018-20</w:t>
            </w:r>
            <w:r w:rsidR="009D6F13">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2531BA">
            <w:pPr>
              <w:pStyle w:val="210"/>
              <w:shd w:val="clear" w:color="auto" w:fill="auto"/>
              <w:spacing w:line="240" w:lineRule="auto"/>
              <w:ind w:left="142" w:right="142"/>
              <w:jc w:val="center"/>
            </w:pPr>
            <w:r>
              <w:t>административный отдел,</w:t>
            </w:r>
          </w:p>
          <w:p w:rsidR="00BF64FE" w:rsidRDefault="00BF64FE" w:rsidP="001B564F">
            <w:pPr>
              <w:pStyle w:val="210"/>
              <w:shd w:val="clear" w:color="auto" w:fill="auto"/>
              <w:spacing w:line="240" w:lineRule="auto"/>
              <w:ind w:left="142" w:right="142"/>
              <w:jc w:val="center"/>
            </w:pPr>
            <w:r>
              <w:t>отдел информационных ресурсов и технологий</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D2067D">
            <w:pPr>
              <w:pStyle w:val="210"/>
              <w:shd w:val="clear" w:color="auto" w:fill="auto"/>
              <w:spacing w:before="60" w:line="240" w:lineRule="auto"/>
              <w:ind w:left="142" w:right="142"/>
              <w:jc w:val="both"/>
            </w:pPr>
            <w:r w:rsidRPr="00D2067D">
              <w:t xml:space="preserve">Взаимодействие с Общественным советом при </w:t>
            </w:r>
            <w:proofErr w:type="spellStart"/>
            <w:r>
              <w:t>Забайкалкрай</w:t>
            </w:r>
            <w:r w:rsidRPr="00D2067D">
              <w:t>стате</w:t>
            </w:r>
            <w:proofErr w:type="spellEnd"/>
            <w:r w:rsidRPr="00D2067D">
              <w:t xml:space="preserve"> (далее - Общественный совет) по вопросам противодействия коррупции:</w:t>
            </w:r>
          </w:p>
          <w:p w:rsidR="00BF64FE" w:rsidRDefault="00BF64FE" w:rsidP="00D2067D">
            <w:pPr>
              <w:pStyle w:val="210"/>
              <w:shd w:val="clear" w:color="auto" w:fill="auto"/>
              <w:spacing w:before="60" w:line="240" w:lineRule="auto"/>
              <w:ind w:left="142" w:right="142"/>
              <w:jc w:val="both"/>
            </w:pPr>
            <w:r w:rsidRPr="00D2067D">
              <w:lastRenderedPageBreak/>
              <w:t>- рассмотрение на заседаниях Общественного совета докладов и других документов о ходе и результатах выполнения</w:t>
            </w:r>
            <w:r>
              <w:t xml:space="preserve"> </w:t>
            </w:r>
            <w:r w:rsidRPr="00D2067D">
              <w:t xml:space="preserve">плана </w:t>
            </w:r>
            <w:proofErr w:type="spellStart"/>
            <w:r>
              <w:t>Забайкалкрай</w:t>
            </w:r>
            <w:r w:rsidRPr="00D2067D">
              <w:t>стата</w:t>
            </w:r>
            <w:proofErr w:type="spellEnd"/>
            <w:r w:rsidRPr="00D2067D">
              <w:t xml:space="preserve"> по противодействию коррупции;</w:t>
            </w:r>
          </w:p>
          <w:p w:rsidR="00BF64FE" w:rsidRDefault="00BF64FE" w:rsidP="00894325">
            <w:pPr>
              <w:pStyle w:val="210"/>
              <w:shd w:val="clear" w:color="auto" w:fill="auto"/>
              <w:spacing w:before="60" w:after="60" w:line="240" w:lineRule="auto"/>
              <w:ind w:left="142" w:right="142"/>
              <w:jc w:val="both"/>
            </w:pPr>
            <w:r>
              <w:t xml:space="preserve">- </w:t>
            </w:r>
            <w:r w:rsidRPr="00D2067D">
              <w:t>участие представителей Общественного совета в заседаниях Комиссии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D2067D">
            <w:pPr>
              <w:pStyle w:val="210"/>
              <w:shd w:val="clear" w:color="auto" w:fill="auto"/>
              <w:spacing w:line="240" w:lineRule="auto"/>
              <w:jc w:val="center"/>
            </w:pPr>
            <w:r>
              <w:lastRenderedPageBreak/>
              <w:t>В течение</w:t>
            </w:r>
          </w:p>
          <w:p w:rsidR="00BF64FE" w:rsidRDefault="00BF64FE" w:rsidP="00DA26DA">
            <w:pPr>
              <w:pStyle w:val="210"/>
              <w:shd w:val="clear" w:color="auto" w:fill="auto"/>
              <w:spacing w:line="240" w:lineRule="auto"/>
              <w:jc w:val="center"/>
            </w:pPr>
            <w:r>
              <w:t>2018-20</w:t>
            </w:r>
            <w:r w:rsidR="00DA26DA">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075AC7">
            <w:pPr>
              <w:pStyle w:val="210"/>
              <w:shd w:val="clear" w:color="auto" w:fill="auto"/>
              <w:spacing w:line="240" w:lineRule="auto"/>
              <w:ind w:left="142" w:right="142"/>
              <w:jc w:val="center"/>
            </w:pPr>
            <w:r>
              <w:t>административный отдел,</w:t>
            </w:r>
          </w:p>
          <w:p w:rsidR="00BF64FE" w:rsidRDefault="00BF64FE" w:rsidP="00075AC7">
            <w:pPr>
              <w:pStyle w:val="210"/>
              <w:shd w:val="clear" w:color="auto" w:fill="auto"/>
              <w:spacing w:line="240" w:lineRule="auto"/>
              <w:ind w:left="142" w:right="142"/>
              <w:jc w:val="center"/>
            </w:pPr>
            <w:r>
              <w:t xml:space="preserve">отдел </w:t>
            </w:r>
            <w:proofErr w:type="gramStart"/>
            <w:r>
              <w:t>сводных</w:t>
            </w:r>
            <w:proofErr w:type="gramEnd"/>
          </w:p>
          <w:p w:rsidR="00BF64FE" w:rsidRDefault="00BF64FE" w:rsidP="00075AC7">
            <w:pPr>
              <w:pStyle w:val="210"/>
              <w:shd w:val="clear" w:color="auto" w:fill="auto"/>
              <w:spacing w:line="240" w:lineRule="auto"/>
              <w:ind w:left="142" w:right="142"/>
              <w:jc w:val="center"/>
            </w:pPr>
            <w:r>
              <w:t>статистических работ</w:t>
            </w:r>
          </w:p>
          <w:p w:rsidR="00BF64FE" w:rsidRDefault="00BF64FE" w:rsidP="002531BA">
            <w:pPr>
              <w:pStyle w:val="210"/>
              <w:shd w:val="clear" w:color="auto" w:fill="auto"/>
              <w:spacing w:line="240" w:lineRule="auto"/>
              <w:ind w:left="142" w:right="142"/>
              <w:jc w:val="center"/>
            </w:pP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Pr="006A1871" w:rsidRDefault="00BF64FE" w:rsidP="002E68EC">
            <w:pPr>
              <w:pStyle w:val="210"/>
              <w:shd w:val="clear" w:color="auto" w:fill="auto"/>
              <w:spacing w:before="60" w:line="240" w:lineRule="auto"/>
              <w:ind w:left="142" w:right="142"/>
              <w:jc w:val="both"/>
            </w:pPr>
            <w:r>
              <w:t xml:space="preserve">Обеспечение возможности оперативного представления гражданами и организациями информации о фактах коррупции в </w:t>
            </w:r>
            <w:proofErr w:type="spellStart"/>
            <w:r>
              <w:t>Забайкалкрайстате</w:t>
            </w:r>
            <w:proofErr w:type="spellEnd"/>
            <w:r>
              <w:t xml:space="preserve"> или нарушениях гражданскими служащими  </w:t>
            </w:r>
            <w:proofErr w:type="spellStart"/>
            <w:r>
              <w:t>Забайкалкрайстата</w:t>
            </w:r>
            <w:proofErr w:type="spellEnd"/>
            <w:r>
              <w:t xml:space="preserve"> требований к служебному поведению посредством:</w:t>
            </w:r>
          </w:p>
          <w:p w:rsidR="00BF64FE" w:rsidRDefault="00BF64FE" w:rsidP="002E68EC">
            <w:pPr>
              <w:pStyle w:val="210"/>
              <w:shd w:val="clear" w:color="auto" w:fill="auto"/>
              <w:spacing w:line="240" w:lineRule="auto"/>
              <w:ind w:left="142" w:right="142"/>
              <w:jc w:val="both"/>
            </w:pPr>
            <w:r>
              <w:t>- функционирования «телефона доверия» по вопросам противодействия коррупции;</w:t>
            </w:r>
          </w:p>
          <w:p w:rsidR="00BF64FE" w:rsidRDefault="00BF64FE" w:rsidP="005D708F">
            <w:pPr>
              <w:pStyle w:val="210"/>
              <w:shd w:val="clear" w:color="auto" w:fill="auto"/>
              <w:spacing w:after="60" w:line="240" w:lineRule="auto"/>
              <w:ind w:left="142" w:right="142"/>
              <w:jc w:val="both"/>
            </w:pPr>
            <w:r>
              <w:t xml:space="preserve">- обеспечение приема электронных сообщений на официальном  Интернет-сайте </w:t>
            </w:r>
            <w:proofErr w:type="spellStart"/>
            <w:r>
              <w:t>Забайкалкрайстата</w:t>
            </w:r>
            <w:proofErr w:type="spellEnd"/>
            <w:r>
              <w:t xml:space="preserve"> в информационно-</w:t>
            </w:r>
            <w:proofErr w:type="spellStart"/>
            <w:r>
              <w:t>телекоммуника</w:t>
            </w:r>
            <w:proofErr w:type="spellEnd"/>
            <w:r>
              <w:t>-</w:t>
            </w:r>
            <w:proofErr w:type="spellStart"/>
            <w:r>
              <w:t>ционной</w:t>
            </w:r>
            <w:proofErr w:type="spellEnd"/>
            <w:r>
              <w:t xml:space="preserve"> сети «Интернет»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1E2A20">
            <w:pPr>
              <w:pStyle w:val="210"/>
              <w:shd w:val="clear" w:color="auto" w:fill="auto"/>
              <w:spacing w:line="240" w:lineRule="auto"/>
              <w:jc w:val="center"/>
            </w:pPr>
            <w:r>
              <w:t>В течение</w:t>
            </w:r>
          </w:p>
          <w:p w:rsidR="00BF64FE" w:rsidRDefault="00BF64FE" w:rsidP="005B295F">
            <w:pPr>
              <w:pStyle w:val="210"/>
              <w:shd w:val="clear" w:color="auto" w:fill="auto"/>
              <w:spacing w:line="240" w:lineRule="auto"/>
              <w:ind w:left="142" w:right="142"/>
              <w:jc w:val="center"/>
            </w:pPr>
            <w:r>
              <w:t>2018-20</w:t>
            </w:r>
            <w:r w:rsidR="005B295F">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E2A20">
            <w:pPr>
              <w:pStyle w:val="210"/>
              <w:shd w:val="clear" w:color="auto" w:fill="auto"/>
              <w:spacing w:line="240" w:lineRule="auto"/>
              <w:ind w:left="142" w:right="142"/>
              <w:jc w:val="center"/>
            </w:pPr>
            <w:r>
              <w:t>административный отдел,</w:t>
            </w:r>
          </w:p>
          <w:p w:rsidR="00BF64FE" w:rsidRDefault="00BF64FE" w:rsidP="001E2A20">
            <w:pPr>
              <w:pStyle w:val="210"/>
              <w:shd w:val="clear" w:color="auto" w:fill="auto"/>
              <w:spacing w:line="240" w:lineRule="auto"/>
              <w:ind w:left="142" w:right="142"/>
              <w:jc w:val="center"/>
            </w:pPr>
            <w:r>
              <w:t xml:space="preserve">отдел информационных ресурсов и технологий </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2E68EC">
            <w:pPr>
              <w:pStyle w:val="210"/>
              <w:shd w:val="clear" w:color="auto" w:fill="auto"/>
              <w:spacing w:before="60" w:after="60" w:line="240" w:lineRule="auto"/>
              <w:ind w:left="142" w:right="142"/>
              <w:jc w:val="both"/>
            </w:pPr>
            <w: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t>Забайкалкрайстате</w:t>
            </w:r>
            <w:proofErr w:type="spellEnd"/>
            <w:r>
              <w:t xml:space="preserve"> и повышение результативности и эффективности этой работы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410525">
            <w:pPr>
              <w:pStyle w:val="210"/>
              <w:shd w:val="clear" w:color="auto" w:fill="auto"/>
              <w:spacing w:line="240" w:lineRule="auto"/>
              <w:jc w:val="center"/>
            </w:pPr>
            <w:r>
              <w:t>В течение</w:t>
            </w:r>
          </w:p>
          <w:p w:rsidR="00BF64FE" w:rsidRDefault="00BF64FE" w:rsidP="00D20F69">
            <w:pPr>
              <w:pStyle w:val="210"/>
              <w:shd w:val="clear" w:color="auto" w:fill="auto"/>
              <w:spacing w:line="240" w:lineRule="auto"/>
              <w:ind w:left="142" w:right="142"/>
              <w:jc w:val="center"/>
            </w:pPr>
            <w:r>
              <w:t>2018-20</w:t>
            </w:r>
            <w:r w:rsidR="00D20F69">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410525">
            <w:pPr>
              <w:pStyle w:val="210"/>
              <w:shd w:val="clear" w:color="auto" w:fill="auto"/>
              <w:spacing w:line="240" w:lineRule="auto"/>
              <w:ind w:left="142" w:right="142"/>
              <w:jc w:val="center"/>
            </w:pPr>
            <w:r>
              <w:t>административный отдел,</w:t>
            </w:r>
          </w:p>
          <w:p w:rsidR="00BF64FE" w:rsidRDefault="00BF64FE" w:rsidP="00410525">
            <w:pPr>
              <w:pStyle w:val="210"/>
              <w:shd w:val="clear" w:color="auto" w:fill="auto"/>
              <w:spacing w:line="240" w:lineRule="auto"/>
              <w:ind w:left="142" w:right="142"/>
              <w:jc w:val="center"/>
            </w:pPr>
            <w:r>
              <w:t>Комиссия</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41C0E">
            <w:pPr>
              <w:pStyle w:val="210"/>
              <w:shd w:val="clear" w:color="auto" w:fill="auto"/>
              <w:spacing w:after="60" w:line="240" w:lineRule="auto"/>
              <w:ind w:left="142" w:right="142"/>
              <w:jc w:val="both"/>
            </w:pPr>
            <w:r>
              <w:rPr>
                <w:rStyle w:val="12pt"/>
              </w:rPr>
              <w:t xml:space="preserve">Обеспечение эффективного взаимодействия </w:t>
            </w:r>
            <w:proofErr w:type="spellStart"/>
            <w:r>
              <w:t>Забайкалкрайстата</w:t>
            </w:r>
            <w:proofErr w:type="spellEnd"/>
            <w:r>
              <w:rPr>
                <w:rStyle w:val="12pt"/>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D55FDC">
            <w:pPr>
              <w:pStyle w:val="210"/>
              <w:shd w:val="clear" w:color="auto" w:fill="auto"/>
              <w:spacing w:line="240" w:lineRule="auto"/>
              <w:jc w:val="center"/>
            </w:pPr>
            <w:r>
              <w:t>В течение</w:t>
            </w:r>
          </w:p>
          <w:p w:rsidR="00BF64FE" w:rsidRDefault="00BF64FE" w:rsidP="00C55FDA">
            <w:pPr>
              <w:pStyle w:val="210"/>
              <w:shd w:val="clear" w:color="auto" w:fill="auto"/>
              <w:spacing w:line="240" w:lineRule="auto"/>
              <w:ind w:left="142" w:right="142"/>
              <w:jc w:val="center"/>
            </w:pPr>
            <w:r>
              <w:t>2018-20</w:t>
            </w:r>
            <w:r w:rsidR="00C55FDA">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46613">
            <w:pPr>
              <w:pStyle w:val="210"/>
              <w:shd w:val="clear" w:color="auto" w:fill="auto"/>
              <w:spacing w:line="240" w:lineRule="auto"/>
              <w:ind w:left="142" w:right="142"/>
              <w:jc w:val="center"/>
            </w:pPr>
            <w:r>
              <w:t>административный отдел,</w:t>
            </w:r>
          </w:p>
          <w:p w:rsidR="00BF64FE" w:rsidRDefault="00BF64FE" w:rsidP="00546613">
            <w:pPr>
              <w:pStyle w:val="210"/>
              <w:shd w:val="clear" w:color="auto" w:fill="auto"/>
              <w:spacing w:line="240" w:lineRule="auto"/>
              <w:ind w:left="142" w:right="142"/>
              <w:jc w:val="center"/>
            </w:pPr>
            <w:r>
              <w:t>Комиссия</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141C0E">
            <w:pPr>
              <w:pStyle w:val="210"/>
              <w:shd w:val="clear" w:color="auto" w:fill="auto"/>
              <w:spacing w:after="60" w:line="240" w:lineRule="auto"/>
              <w:ind w:left="142" w:right="142"/>
              <w:jc w:val="both"/>
            </w:pPr>
            <w:r>
              <w:t xml:space="preserve">Обеспечение </w:t>
            </w:r>
            <w:r>
              <w:rPr>
                <w:rStyle w:val="12pt"/>
              </w:rPr>
              <w:t>эффективного</w:t>
            </w:r>
            <w:r>
              <w:t xml:space="preserve"> взаимодействия  </w:t>
            </w:r>
            <w:proofErr w:type="spellStart"/>
            <w:r>
              <w:t>Забайкалкрайстата</w:t>
            </w:r>
            <w:proofErr w:type="spellEnd"/>
            <w: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t>Забайкалкрайстатом</w:t>
            </w:r>
            <w:proofErr w:type="spellEnd"/>
            <w:r>
              <w:t xml:space="preserve">, и придание гласности фактов коррупции в </w:t>
            </w:r>
            <w:proofErr w:type="spellStart"/>
            <w:r>
              <w:t>Забайкалкрайстате</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9829C6">
            <w:pPr>
              <w:pStyle w:val="210"/>
              <w:shd w:val="clear" w:color="auto" w:fill="auto"/>
              <w:spacing w:line="240" w:lineRule="auto"/>
              <w:jc w:val="center"/>
            </w:pPr>
            <w:r>
              <w:t>В течение</w:t>
            </w:r>
          </w:p>
          <w:p w:rsidR="00BF64FE" w:rsidRDefault="00BF64FE" w:rsidP="00574504">
            <w:pPr>
              <w:pStyle w:val="210"/>
              <w:shd w:val="clear" w:color="auto" w:fill="auto"/>
              <w:spacing w:line="240" w:lineRule="auto"/>
              <w:ind w:left="142" w:right="142"/>
              <w:jc w:val="center"/>
            </w:pPr>
            <w:r>
              <w:t>2018-20</w:t>
            </w:r>
            <w:r w:rsidR="00574504">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FA0573">
            <w:pPr>
              <w:pStyle w:val="210"/>
              <w:shd w:val="clear" w:color="auto" w:fill="auto"/>
              <w:spacing w:line="240" w:lineRule="auto"/>
              <w:ind w:left="142" w:right="142"/>
              <w:jc w:val="center"/>
            </w:pPr>
            <w:r>
              <w:t xml:space="preserve">отдел </w:t>
            </w:r>
            <w:proofErr w:type="gramStart"/>
            <w:r>
              <w:t>сводных</w:t>
            </w:r>
            <w:proofErr w:type="gramEnd"/>
          </w:p>
          <w:p w:rsidR="00BF64FE" w:rsidRDefault="00BF64FE" w:rsidP="00FA0573">
            <w:pPr>
              <w:pStyle w:val="210"/>
              <w:shd w:val="clear" w:color="auto" w:fill="auto"/>
              <w:spacing w:line="240" w:lineRule="auto"/>
              <w:ind w:left="142" w:right="142"/>
              <w:jc w:val="center"/>
            </w:pPr>
            <w:r>
              <w:t>статистических работ,</w:t>
            </w:r>
          </w:p>
          <w:p w:rsidR="00BF64FE" w:rsidRDefault="00BF64FE" w:rsidP="00FA0573">
            <w:pPr>
              <w:pStyle w:val="210"/>
              <w:shd w:val="clear" w:color="auto" w:fill="auto"/>
              <w:spacing w:line="240" w:lineRule="auto"/>
              <w:ind w:left="142" w:right="142"/>
              <w:jc w:val="center"/>
            </w:pPr>
            <w:r>
              <w:t>административный отдел</w:t>
            </w:r>
          </w:p>
        </w:tc>
      </w:tr>
      <w:tr w:rsidR="00BF64FE" w:rsidTr="00922EBA">
        <w:trPr>
          <w:gridAfter w:val="3"/>
          <w:wAfter w:w="9906" w:type="dxa"/>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5A7349">
            <w:pPr>
              <w:pStyle w:val="210"/>
              <w:numPr>
                <w:ilvl w:val="0"/>
                <w:numId w:val="4"/>
              </w:numPr>
              <w:shd w:val="clear" w:color="auto" w:fill="auto"/>
              <w:spacing w:line="240"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883FF2">
            <w:pPr>
              <w:pStyle w:val="210"/>
              <w:shd w:val="clear" w:color="auto" w:fill="auto"/>
              <w:spacing w:line="240" w:lineRule="auto"/>
              <w:ind w:left="142" w:right="142"/>
              <w:jc w:val="both"/>
            </w:pPr>
            <w:r>
              <w:t xml:space="preserve">Мониторинг публикаций в средствах массовой информации о фактах проявления коррупции в </w:t>
            </w:r>
            <w:proofErr w:type="spellStart"/>
            <w:r>
              <w:t>Забайкалкрайстате</w:t>
            </w:r>
            <w:proofErr w:type="spellEnd"/>
            <w:r>
              <w:t xml:space="preserve"> и организация проверки таких фактов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F64FE" w:rsidRPr="00265263" w:rsidRDefault="00BF64FE" w:rsidP="00883FF2">
            <w:pPr>
              <w:pStyle w:val="210"/>
              <w:shd w:val="clear" w:color="auto" w:fill="auto"/>
              <w:spacing w:line="240" w:lineRule="auto"/>
              <w:jc w:val="center"/>
            </w:pPr>
            <w:r>
              <w:t>В течение</w:t>
            </w:r>
          </w:p>
          <w:p w:rsidR="00BF64FE" w:rsidRDefault="00BF64FE" w:rsidP="00DE3F7D">
            <w:pPr>
              <w:pStyle w:val="210"/>
              <w:shd w:val="clear" w:color="auto" w:fill="auto"/>
              <w:spacing w:line="240" w:lineRule="auto"/>
              <w:ind w:left="142" w:right="142"/>
              <w:jc w:val="center"/>
            </w:pPr>
            <w:r>
              <w:t>2018-20</w:t>
            </w:r>
            <w:r w:rsidR="00DE3F7D">
              <w:t>20</w:t>
            </w:r>
            <w:r>
              <w:t xml:space="preserve"> гг.</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BF64FE" w:rsidRDefault="00BF64FE" w:rsidP="00787843">
            <w:pPr>
              <w:pStyle w:val="210"/>
              <w:shd w:val="clear" w:color="auto" w:fill="auto"/>
              <w:spacing w:line="240" w:lineRule="auto"/>
              <w:ind w:left="142" w:right="142"/>
              <w:jc w:val="center"/>
            </w:pPr>
            <w:r>
              <w:t xml:space="preserve">отдел </w:t>
            </w:r>
            <w:proofErr w:type="gramStart"/>
            <w:r>
              <w:t>сводных</w:t>
            </w:r>
            <w:proofErr w:type="gramEnd"/>
          </w:p>
          <w:p w:rsidR="00BF64FE" w:rsidRDefault="00BF64FE" w:rsidP="00787843">
            <w:pPr>
              <w:pStyle w:val="210"/>
              <w:shd w:val="clear" w:color="auto" w:fill="auto"/>
              <w:spacing w:line="240" w:lineRule="auto"/>
              <w:ind w:left="142" w:right="142"/>
              <w:jc w:val="center"/>
            </w:pPr>
            <w:r>
              <w:t>статистических работ,</w:t>
            </w:r>
          </w:p>
          <w:p w:rsidR="00BF64FE" w:rsidRDefault="00BF64FE" w:rsidP="00787843">
            <w:pPr>
              <w:pStyle w:val="210"/>
              <w:shd w:val="clear" w:color="auto" w:fill="auto"/>
              <w:spacing w:line="240" w:lineRule="auto"/>
              <w:ind w:left="142" w:right="142"/>
              <w:jc w:val="center"/>
            </w:pPr>
            <w:r>
              <w:t>административный отдел</w:t>
            </w:r>
          </w:p>
        </w:tc>
      </w:tr>
    </w:tbl>
    <w:p w:rsidR="003E172E" w:rsidRDefault="003E172E" w:rsidP="001528D0">
      <w:pPr>
        <w:jc w:val="center"/>
      </w:pPr>
    </w:p>
    <w:sectPr w:rsidR="003E172E" w:rsidSect="009D51F3">
      <w:headerReference w:type="default" r:id="rId9"/>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95" w:rsidRDefault="00357C95" w:rsidP="008F194C">
      <w:r>
        <w:separator/>
      </w:r>
    </w:p>
  </w:endnote>
  <w:endnote w:type="continuationSeparator" w:id="0">
    <w:p w:rsidR="00357C95" w:rsidRDefault="00357C95" w:rsidP="008F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95" w:rsidRDefault="00357C95" w:rsidP="008F194C">
      <w:r>
        <w:separator/>
      </w:r>
    </w:p>
  </w:footnote>
  <w:footnote w:type="continuationSeparator" w:id="0">
    <w:p w:rsidR="00357C95" w:rsidRDefault="00357C95" w:rsidP="008F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105"/>
      <w:docPartObj>
        <w:docPartGallery w:val="Page Numbers (Margins)"/>
        <w:docPartUnique/>
      </w:docPartObj>
    </w:sdtPr>
    <w:sdtEndPr/>
    <w:sdtContent>
      <w:p w:rsidR="008F194C" w:rsidRDefault="008F194C">
        <w:pPr>
          <w:pStyle w:val="a8"/>
        </w:pPr>
        <w:r>
          <w:rPr>
            <w:noProof/>
          </w:rPr>
          <mc:AlternateContent>
            <mc:Choice Requires="wps">
              <w:drawing>
                <wp:anchor distT="0" distB="0" distL="114300" distR="114300" simplePos="0" relativeHeight="251659264" behindDoc="0" locked="0" layoutInCell="0" allowOverlap="1" wp14:anchorId="7D23880C" wp14:editId="57273C5A">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F194C" w:rsidRDefault="008F194C">
                              <w:pPr>
                                <w:pBdr>
                                  <w:bottom w:val="single" w:sz="4" w:space="1" w:color="auto"/>
                                </w:pBdr>
                              </w:pPr>
                              <w:r>
                                <w:fldChar w:fldCharType="begin"/>
                              </w:r>
                              <w:r>
                                <w:instrText>PAGE   \* MERGEFORMAT</w:instrText>
                              </w:r>
                              <w:r>
                                <w:fldChar w:fldCharType="separate"/>
                              </w:r>
                              <w:r w:rsidR="000F0DCA">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8F194C" w:rsidRDefault="008F194C">
                        <w:pPr>
                          <w:pBdr>
                            <w:bottom w:val="single" w:sz="4" w:space="1" w:color="auto"/>
                          </w:pBdr>
                        </w:pPr>
                        <w:r>
                          <w:fldChar w:fldCharType="begin"/>
                        </w:r>
                        <w:r>
                          <w:instrText>PAGE   \* MERGEFORMAT</w:instrText>
                        </w:r>
                        <w:r>
                          <w:fldChar w:fldCharType="separate"/>
                        </w:r>
                        <w:r w:rsidR="000F0DCA">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4"/>
        <w:szCs w:val="24"/>
      </w:rPr>
    </w:lvl>
    <w:lvl w:ilvl="1" w:tplc="000F4242">
      <w:start w:val="1"/>
      <w:numFmt w:val="bullet"/>
      <w:lvlText w:val="-"/>
      <w:lvlJc w:val="left"/>
      <w:rPr>
        <w:sz w:val="24"/>
        <w:szCs w:val="24"/>
      </w:rPr>
    </w:lvl>
    <w:lvl w:ilvl="2" w:tplc="000F4243">
      <w:start w:val="1"/>
      <w:numFmt w:val="bullet"/>
      <w:lvlText w:val="-"/>
      <w:lvlJc w:val="left"/>
      <w:rPr>
        <w:sz w:val="24"/>
        <w:szCs w:val="24"/>
      </w:rPr>
    </w:lvl>
    <w:lvl w:ilvl="3" w:tplc="000F4244">
      <w:start w:val="1"/>
      <w:numFmt w:val="bullet"/>
      <w:lvlText w:val="-"/>
      <w:lvlJc w:val="left"/>
      <w:rPr>
        <w:sz w:val="24"/>
        <w:szCs w:val="24"/>
      </w:rPr>
    </w:lvl>
    <w:lvl w:ilvl="4" w:tplc="000F4245">
      <w:start w:val="1"/>
      <w:numFmt w:val="bullet"/>
      <w:lvlText w:val="-"/>
      <w:lvlJc w:val="left"/>
      <w:rPr>
        <w:sz w:val="24"/>
        <w:szCs w:val="24"/>
      </w:rPr>
    </w:lvl>
    <w:lvl w:ilvl="5" w:tplc="000F4246">
      <w:start w:val="1"/>
      <w:numFmt w:val="bullet"/>
      <w:lvlText w:val="-"/>
      <w:lvlJc w:val="left"/>
      <w:rPr>
        <w:sz w:val="24"/>
        <w:szCs w:val="24"/>
      </w:rPr>
    </w:lvl>
    <w:lvl w:ilvl="6" w:tplc="000F4247">
      <w:start w:val="1"/>
      <w:numFmt w:val="bullet"/>
      <w:lvlText w:val="-"/>
      <w:lvlJc w:val="left"/>
      <w:rPr>
        <w:sz w:val="24"/>
        <w:szCs w:val="24"/>
      </w:rPr>
    </w:lvl>
    <w:lvl w:ilvl="7" w:tplc="000F4248">
      <w:start w:val="1"/>
      <w:numFmt w:val="bullet"/>
      <w:lvlText w:val="-"/>
      <w:lvlJc w:val="left"/>
      <w:rPr>
        <w:sz w:val="24"/>
        <w:szCs w:val="24"/>
      </w:rPr>
    </w:lvl>
    <w:lvl w:ilvl="8" w:tplc="000F4249">
      <w:start w:val="1"/>
      <w:numFmt w:val="bullet"/>
      <w:lvlText w:val="-"/>
      <w:lvlJc w:val="left"/>
      <w:rPr>
        <w:sz w:val="24"/>
        <w:szCs w:val="24"/>
      </w:rPr>
    </w:lvl>
  </w:abstractNum>
  <w:abstractNum w:abstractNumId="1">
    <w:nsid w:val="04D624F3"/>
    <w:multiLevelType w:val="hybridMultilevel"/>
    <w:tmpl w:val="65DC17BE"/>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3C860DEF"/>
    <w:multiLevelType w:val="hybridMultilevel"/>
    <w:tmpl w:val="696A9FBC"/>
    <w:lvl w:ilvl="0" w:tplc="6C28AC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9FC0953"/>
    <w:multiLevelType w:val="hybridMultilevel"/>
    <w:tmpl w:val="20DA9E1C"/>
    <w:lvl w:ilvl="0" w:tplc="6C28AC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D0"/>
    <w:rsid w:val="00006447"/>
    <w:rsid w:val="00025494"/>
    <w:rsid w:val="00031371"/>
    <w:rsid w:val="00036416"/>
    <w:rsid w:val="00037ADE"/>
    <w:rsid w:val="00051911"/>
    <w:rsid w:val="00064B6E"/>
    <w:rsid w:val="0006538E"/>
    <w:rsid w:val="00072D95"/>
    <w:rsid w:val="00075AC7"/>
    <w:rsid w:val="00076245"/>
    <w:rsid w:val="00084F81"/>
    <w:rsid w:val="00093E9D"/>
    <w:rsid w:val="000B65B1"/>
    <w:rsid w:val="000D6774"/>
    <w:rsid w:val="000E5BBF"/>
    <w:rsid w:val="000F0DCA"/>
    <w:rsid w:val="000F4C67"/>
    <w:rsid w:val="000F57A9"/>
    <w:rsid w:val="00100BE1"/>
    <w:rsid w:val="0010239B"/>
    <w:rsid w:val="00114FE5"/>
    <w:rsid w:val="001224BE"/>
    <w:rsid w:val="00126654"/>
    <w:rsid w:val="00136763"/>
    <w:rsid w:val="00141C0E"/>
    <w:rsid w:val="001528D0"/>
    <w:rsid w:val="001636E7"/>
    <w:rsid w:val="0017047C"/>
    <w:rsid w:val="00185971"/>
    <w:rsid w:val="00196A3F"/>
    <w:rsid w:val="001A1957"/>
    <w:rsid w:val="001A20E8"/>
    <w:rsid w:val="001B564F"/>
    <w:rsid w:val="001D7E99"/>
    <w:rsid w:val="001E2A20"/>
    <w:rsid w:val="001E77EA"/>
    <w:rsid w:val="001F2C8E"/>
    <w:rsid w:val="00204712"/>
    <w:rsid w:val="0020490F"/>
    <w:rsid w:val="0023485E"/>
    <w:rsid w:val="00242851"/>
    <w:rsid w:val="00242CA6"/>
    <w:rsid w:val="00251B07"/>
    <w:rsid w:val="0025292E"/>
    <w:rsid w:val="002531BA"/>
    <w:rsid w:val="002571C1"/>
    <w:rsid w:val="002624FB"/>
    <w:rsid w:val="00265263"/>
    <w:rsid w:val="00265FCC"/>
    <w:rsid w:val="0027083E"/>
    <w:rsid w:val="0027325E"/>
    <w:rsid w:val="00277939"/>
    <w:rsid w:val="00277998"/>
    <w:rsid w:val="00286CB0"/>
    <w:rsid w:val="00292531"/>
    <w:rsid w:val="002C0587"/>
    <w:rsid w:val="002C1D09"/>
    <w:rsid w:val="002C4619"/>
    <w:rsid w:val="002C4B17"/>
    <w:rsid w:val="002D2B91"/>
    <w:rsid w:val="002E4868"/>
    <w:rsid w:val="002E68EC"/>
    <w:rsid w:val="002F5C29"/>
    <w:rsid w:val="0030070E"/>
    <w:rsid w:val="00302B6A"/>
    <w:rsid w:val="0030470F"/>
    <w:rsid w:val="00311DDF"/>
    <w:rsid w:val="003270C0"/>
    <w:rsid w:val="0033627B"/>
    <w:rsid w:val="00346314"/>
    <w:rsid w:val="00353742"/>
    <w:rsid w:val="00357C95"/>
    <w:rsid w:val="00377A10"/>
    <w:rsid w:val="00382334"/>
    <w:rsid w:val="00394813"/>
    <w:rsid w:val="00396ECC"/>
    <w:rsid w:val="003A4380"/>
    <w:rsid w:val="003A4D45"/>
    <w:rsid w:val="003B3534"/>
    <w:rsid w:val="003D4937"/>
    <w:rsid w:val="003E172E"/>
    <w:rsid w:val="003E2601"/>
    <w:rsid w:val="003F428C"/>
    <w:rsid w:val="003F486B"/>
    <w:rsid w:val="004030BC"/>
    <w:rsid w:val="0040578A"/>
    <w:rsid w:val="00410525"/>
    <w:rsid w:val="00410AB7"/>
    <w:rsid w:val="00417193"/>
    <w:rsid w:val="00425E77"/>
    <w:rsid w:val="00444E0C"/>
    <w:rsid w:val="004552F8"/>
    <w:rsid w:val="00457F71"/>
    <w:rsid w:val="00472164"/>
    <w:rsid w:val="00481A28"/>
    <w:rsid w:val="00492121"/>
    <w:rsid w:val="004D30AE"/>
    <w:rsid w:val="004D7713"/>
    <w:rsid w:val="004D7B6B"/>
    <w:rsid w:val="005109C7"/>
    <w:rsid w:val="00524A25"/>
    <w:rsid w:val="00546613"/>
    <w:rsid w:val="00571B89"/>
    <w:rsid w:val="00574504"/>
    <w:rsid w:val="00591261"/>
    <w:rsid w:val="00591C93"/>
    <w:rsid w:val="005A025C"/>
    <w:rsid w:val="005A7349"/>
    <w:rsid w:val="005B295F"/>
    <w:rsid w:val="005B5A7C"/>
    <w:rsid w:val="005D708F"/>
    <w:rsid w:val="005E0C87"/>
    <w:rsid w:val="005E2C80"/>
    <w:rsid w:val="005E5E96"/>
    <w:rsid w:val="005E7B4D"/>
    <w:rsid w:val="00607FED"/>
    <w:rsid w:val="006239EC"/>
    <w:rsid w:val="00625C15"/>
    <w:rsid w:val="00631405"/>
    <w:rsid w:val="00642023"/>
    <w:rsid w:val="0064599B"/>
    <w:rsid w:val="00647C4C"/>
    <w:rsid w:val="006667AD"/>
    <w:rsid w:val="00691E21"/>
    <w:rsid w:val="006A1871"/>
    <w:rsid w:val="006A7A90"/>
    <w:rsid w:val="006B12C2"/>
    <w:rsid w:val="006B55F2"/>
    <w:rsid w:val="006C6CC7"/>
    <w:rsid w:val="006F19FE"/>
    <w:rsid w:val="006F68F9"/>
    <w:rsid w:val="007039ED"/>
    <w:rsid w:val="00707B4C"/>
    <w:rsid w:val="00726129"/>
    <w:rsid w:val="00731300"/>
    <w:rsid w:val="00737F5A"/>
    <w:rsid w:val="00786E29"/>
    <w:rsid w:val="00787843"/>
    <w:rsid w:val="007924D1"/>
    <w:rsid w:val="00797140"/>
    <w:rsid w:val="007A373B"/>
    <w:rsid w:val="007A63D6"/>
    <w:rsid w:val="007B3BFB"/>
    <w:rsid w:val="007C688B"/>
    <w:rsid w:val="007E2617"/>
    <w:rsid w:val="007F087C"/>
    <w:rsid w:val="00802D4F"/>
    <w:rsid w:val="008038B9"/>
    <w:rsid w:val="008066CE"/>
    <w:rsid w:val="008109DB"/>
    <w:rsid w:val="00811AE5"/>
    <w:rsid w:val="00824AA6"/>
    <w:rsid w:val="00843F46"/>
    <w:rsid w:val="00844616"/>
    <w:rsid w:val="00847EF1"/>
    <w:rsid w:val="00851AAC"/>
    <w:rsid w:val="00853B57"/>
    <w:rsid w:val="00866C71"/>
    <w:rsid w:val="00883FF2"/>
    <w:rsid w:val="00884647"/>
    <w:rsid w:val="00894325"/>
    <w:rsid w:val="008C0D5E"/>
    <w:rsid w:val="008C2837"/>
    <w:rsid w:val="008D0A4B"/>
    <w:rsid w:val="008F194C"/>
    <w:rsid w:val="008F685B"/>
    <w:rsid w:val="0090511F"/>
    <w:rsid w:val="00906529"/>
    <w:rsid w:val="0091767A"/>
    <w:rsid w:val="009211D9"/>
    <w:rsid w:val="00922EBA"/>
    <w:rsid w:val="00932644"/>
    <w:rsid w:val="009331FC"/>
    <w:rsid w:val="009413F7"/>
    <w:rsid w:val="009442B9"/>
    <w:rsid w:val="00945580"/>
    <w:rsid w:val="0095600C"/>
    <w:rsid w:val="00963643"/>
    <w:rsid w:val="00977212"/>
    <w:rsid w:val="009829C6"/>
    <w:rsid w:val="00985B79"/>
    <w:rsid w:val="009919AA"/>
    <w:rsid w:val="009B0F2B"/>
    <w:rsid w:val="009B53B8"/>
    <w:rsid w:val="009B5DAD"/>
    <w:rsid w:val="009C1A2D"/>
    <w:rsid w:val="009C2A53"/>
    <w:rsid w:val="009D51F3"/>
    <w:rsid w:val="009D6F13"/>
    <w:rsid w:val="009E29EB"/>
    <w:rsid w:val="009E4DF9"/>
    <w:rsid w:val="00A027E9"/>
    <w:rsid w:val="00A07587"/>
    <w:rsid w:val="00A10CE0"/>
    <w:rsid w:val="00A16409"/>
    <w:rsid w:val="00A41B4D"/>
    <w:rsid w:val="00A4227A"/>
    <w:rsid w:val="00A43207"/>
    <w:rsid w:val="00A51E90"/>
    <w:rsid w:val="00A52F74"/>
    <w:rsid w:val="00A54FCF"/>
    <w:rsid w:val="00A57119"/>
    <w:rsid w:val="00A863BF"/>
    <w:rsid w:val="00A95537"/>
    <w:rsid w:val="00A95DC2"/>
    <w:rsid w:val="00AA3055"/>
    <w:rsid w:val="00AA3EBB"/>
    <w:rsid w:val="00AA5402"/>
    <w:rsid w:val="00AB6FC9"/>
    <w:rsid w:val="00AE0C87"/>
    <w:rsid w:val="00AF5378"/>
    <w:rsid w:val="00B16633"/>
    <w:rsid w:val="00B2471C"/>
    <w:rsid w:val="00B447BD"/>
    <w:rsid w:val="00B54907"/>
    <w:rsid w:val="00B55423"/>
    <w:rsid w:val="00B639E9"/>
    <w:rsid w:val="00B71A82"/>
    <w:rsid w:val="00B75AA8"/>
    <w:rsid w:val="00B8335C"/>
    <w:rsid w:val="00B9345E"/>
    <w:rsid w:val="00BA4E43"/>
    <w:rsid w:val="00BA6D1E"/>
    <w:rsid w:val="00BB3E35"/>
    <w:rsid w:val="00BC25EE"/>
    <w:rsid w:val="00BD339C"/>
    <w:rsid w:val="00BF64FE"/>
    <w:rsid w:val="00C063B9"/>
    <w:rsid w:val="00C06835"/>
    <w:rsid w:val="00C10B36"/>
    <w:rsid w:val="00C131DE"/>
    <w:rsid w:val="00C137DE"/>
    <w:rsid w:val="00C2004B"/>
    <w:rsid w:val="00C32994"/>
    <w:rsid w:val="00C34F4B"/>
    <w:rsid w:val="00C40063"/>
    <w:rsid w:val="00C427D2"/>
    <w:rsid w:val="00C51A50"/>
    <w:rsid w:val="00C55FDA"/>
    <w:rsid w:val="00C63043"/>
    <w:rsid w:val="00C679A1"/>
    <w:rsid w:val="00C83989"/>
    <w:rsid w:val="00C945C8"/>
    <w:rsid w:val="00CA37DA"/>
    <w:rsid w:val="00CA46B9"/>
    <w:rsid w:val="00CB78A1"/>
    <w:rsid w:val="00CD11A7"/>
    <w:rsid w:val="00CD29BF"/>
    <w:rsid w:val="00CE295D"/>
    <w:rsid w:val="00CE6084"/>
    <w:rsid w:val="00CF2C95"/>
    <w:rsid w:val="00D06CE3"/>
    <w:rsid w:val="00D11DA1"/>
    <w:rsid w:val="00D2067D"/>
    <w:rsid w:val="00D20F69"/>
    <w:rsid w:val="00D239AB"/>
    <w:rsid w:val="00D241C9"/>
    <w:rsid w:val="00D275ED"/>
    <w:rsid w:val="00D40579"/>
    <w:rsid w:val="00D4642B"/>
    <w:rsid w:val="00D53EDC"/>
    <w:rsid w:val="00D55FDC"/>
    <w:rsid w:val="00D56FE8"/>
    <w:rsid w:val="00D57DB2"/>
    <w:rsid w:val="00D6488A"/>
    <w:rsid w:val="00D74EA7"/>
    <w:rsid w:val="00D82B16"/>
    <w:rsid w:val="00D9080D"/>
    <w:rsid w:val="00DA26DA"/>
    <w:rsid w:val="00DA3226"/>
    <w:rsid w:val="00DA4640"/>
    <w:rsid w:val="00DD0997"/>
    <w:rsid w:val="00DD45D9"/>
    <w:rsid w:val="00DE3F7D"/>
    <w:rsid w:val="00DE41BB"/>
    <w:rsid w:val="00E06ECA"/>
    <w:rsid w:val="00E106E6"/>
    <w:rsid w:val="00E14148"/>
    <w:rsid w:val="00E30398"/>
    <w:rsid w:val="00E41DCE"/>
    <w:rsid w:val="00E512BB"/>
    <w:rsid w:val="00E52CE8"/>
    <w:rsid w:val="00E60084"/>
    <w:rsid w:val="00E76E06"/>
    <w:rsid w:val="00E84C10"/>
    <w:rsid w:val="00E96F53"/>
    <w:rsid w:val="00EA7382"/>
    <w:rsid w:val="00ED22B8"/>
    <w:rsid w:val="00EE206B"/>
    <w:rsid w:val="00EE7FB2"/>
    <w:rsid w:val="00EF4E4B"/>
    <w:rsid w:val="00F663A0"/>
    <w:rsid w:val="00F7763F"/>
    <w:rsid w:val="00F83CCC"/>
    <w:rsid w:val="00F8654F"/>
    <w:rsid w:val="00F876AB"/>
    <w:rsid w:val="00FA0573"/>
    <w:rsid w:val="00FA43FE"/>
    <w:rsid w:val="00FB2CC7"/>
    <w:rsid w:val="00FB5771"/>
    <w:rsid w:val="00FB68EC"/>
    <w:rsid w:val="00FC0286"/>
    <w:rsid w:val="00FD54D4"/>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link w:val="21"/>
    <w:uiPriority w:val="99"/>
    <w:rsid w:val="001528D0"/>
    <w:rPr>
      <w:b/>
      <w:bCs/>
      <w:sz w:val="28"/>
      <w:szCs w:val="28"/>
      <w:shd w:val="clear" w:color="auto" w:fill="FFFFFF"/>
    </w:rPr>
  </w:style>
  <w:style w:type="paragraph" w:customStyle="1" w:styleId="21">
    <w:name w:val="Заголовок №21"/>
    <w:basedOn w:val="a"/>
    <w:link w:val="2"/>
    <w:uiPriority w:val="99"/>
    <w:rsid w:val="001528D0"/>
    <w:pPr>
      <w:shd w:val="clear" w:color="auto" w:fill="FFFFFF"/>
      <w:spacing w:after="720" w:line="245" w:lineRule="exact"/>
      <w:ind w:firstLine="340"/>
      <w:outlineLvl w:val="1"/>
    </w:pPr>
    <w:rPr>
      <w:b/>
      <w:bCs/>
      <w:sz w:val="28"/>
      <w:szCs w:val="28"/>
    </w:rPr>
  </w:style>
  <w:style w:type="character" w:customStyle="1" w:styleId="1">
    <w:name w:val="Заголовок №1"/>
    <w:basedOn w:val="a0"/>
    <w:link w:val="11"/>
    <w:uiPriority w:val="99"/>
    <w:rsid w:val="001528D0"/>
    <w:rPr>
      <w:b/>
      <w:bCs/>
      <w:sz w:val="28"/>
      <w:szCs w:val="28"/>
      <w:shd w:val="clear" w:color="auto" w:fill="FFFFFF"/>
    </w:rPr>
  </w:style>
  <w:style w:type="character" w:customStyle="1" w:styleId="3">
    <w:name w:val="Основной текст (3)"/>
    <w:basedOn w:val="a0"/>
    <w:link w:val="31"/>
    <w:uiPriority w:val="99"/>
    <w:rsid w:val="001528D0"/>
    <w:rPr>
      <w:b/>
      <w:bCs/>
      <w:sz w:val="24"/>
      <w:szCs w:val="24"/>
      <w:shd w:val="clear" w:color="auto" w:fill="FFFFFF"/>
    </w:rPr>
  </w:style>
  <w:style w:type="paragraph" w:customStyle="1" w:styleId="11">
    <w:name w:val="Заголовок №11"/>
    <w:basedOn w:val="a"/>
    <w:link w:val="1"/>
    <w:uiPriority w:val="99"/>
    <w:rsid w:val="001528D0"/>
    <w:pPr>
      <w:shd w:val="clear" w:color="auto" w:fill="FFFFFF"/>
      <w:spacing w:before="720" w:after="240" w:line="240" w:lineRule="atLeast"/>
      <w:outlineLvl w:val="0"/>
    </w:pPr>
    <w:rPr>
      <w:b/>
      <w:bCs/>
      <w:sz w:val="28"/>
      <w:szCs w:val="28"/>
    </w:rPr>
  </w:style>
  <w:style w:type="paragraph" w:customStyle="1" w:styleId="31">
    <w:name w:val="Основной текст (3)1"/>
    <w:basedOn w:val="a"/>
    <w:link w:val="3"/>
    <w:uiPriority w:val="99"/>
    <w:rsid w:val="001528D0"/>
    <w:pPr>
      <w:shd w:val="clear" w:color="auto" w:fill="FFFFFF"/>
      <w:spacing w:line="274" w:lineRule="exact"/>
    </w:pPr>
    <w:rPr>
      <w:b/>
      <w:bCs/>
    </w:rPr>
  </w:style>
  <w:style w:type="character" w:customStyle="1" w:styleId="20">
    <w:name w:val="Основной текст (2)"/>
    <w:basedOn w:val="a0"/>
    <w:link w:val="210"/>
    <w:uiPriority w:val="99"/>
    <w:rsid w:val="00311DDF"/>
    <w:rPr>
      <w:sz w:val="24"/>
      <w:szCs w:val="24"/>
      <w:shd w:val="clear" w:color="auto" w:fill="FFFFFF"/>
    </w:rPr>
  </w:style>
  <w:style w:type="character" w:customStyle="1" w:styleId="4">
    <w:name w:val="Основной текст (4)"/>
    <w:basedOn w:val="a0"/>
    <w:link w:val="41"/>
    <w:uiPriority w:val="99"/>
    <w:rsid w:val="00311DDF"/>
    <w:rPr>
      <w:sz w:val="24"/>
      <w:szCs w:val="24"/>
      <w:shd w:val="clear" w:color="auto" w:fill="FFFFFF"/>
    </w:rPr>
  </w:style>
  <w:style w:type="paragraph" w:customStyle="1" w:styleId="210">
    <w:name w:val="Основной текст (2)1"/>
    <w:basedOn w:val="a"/>
    <w:link w:val="20"/>
    <w:uiPriority w:val="99"/>
    <w:rsid w:val="00311DDF"/>
    <w:pPr>
      <w:shd w:val="clear" w:color="auto" w:fill="FFFFFF"/>
      <w:spacing w:line="240" w:lineRule="atLeast"/>
    </w:pPr>
  </w:style>
  <w:style w:type="paragraph" w:customStyle="1" w:styleId="41">
    <w:name w:val="Основной текст (4)1"/>
    <w:basedOn w:val="a"/>
    <w:link w:val="4"/>
    <w:uiPriority w:val="99"/>
    <w:rsid w:val="00311DDF"/>
    <w:pPr>
      <w:shd w:val="clear" w:color="auto" w:fill="FFFFFF"/>
      <w:spacing w:line="274" w:lineRule="exact"/>
      <w:jc w:val="right"/>
    </w:pPr>
  </w:style>
  <w:style w:type="character" w:customStyle="1" w:styleId="30">
    <w:name w:val="Основной текст (3) + Не полужирный"/>
    <w:basedOn w:val="3"/>
    <w:uiPriority w:val="99"/>
    <w:rsid w:val="0027325E"/>
    <w:rPr>
      <w:rFonts w:ascii="Times New Roman" w:hAnsi="Times New Roman" w:cs="Times New Roman"/>
      <w:b/>
      <w:bCs/>
      <w:sz w:val="24"/>
      <w:szCs w:val="24"/>
      <w:shd w:val="clear" w:color="auto" w:fill="FFFFFF"/>
    </w:rPr>
  </w:style>
  <w:style w:type="paragraph" w:styleId="a3">
    <w:name w:val="Body Text"/>
    <w:basedOn w:val="a"/>
    <w:link w:val="a4"/>
    <w:uiPriority w:val="99"/>
    <w:rsid w:val="007A373B"/>
    <w:pPr>
      <w:shd w:val="clear" w:color="auto" w:fill="FFFFFF"/>
      <w:spacing w:line="269" w:lineRule="exact"/>
      <w:jc w:val="both"/>
    </w:pPr>
    <w:rPr>
      <w:rFonts w:eastAsia="Arial Unicode MS"/>
    </w:rPr>
  </w:style>
  <w:style w:type="character" w:customStyle="1" w:styleId="a4">
    <w:name w:val="Основной текст Знак"/>
    <w:basedOn w:val="a0"/>
    <w:link w:val="a3"/>
    <w:uiPriority w:val="99"/>
    <w:rsid w:val="007A373B"/>
    <w:rPr>
      <w:rFonts w:eastAsia="Arial Unicode MS"/>
      <w:sz w:val="24"/>
      <w:szCs w:val="24"/>
      <w:shd w:val="clear" w:color="auto" w:fill="FFFFFF"/>
    </w:rPr>
  </w:style>
  <w:style w:type="character" w:customStyle="1" w:styleId="310">
    <w:name w:val="Основной текст (3) + Не полужирный1"/>
    <w:basedOn w:val="3"/>
    <w:uiPriority w:val="99"/>
    <w:rsid w:val="00571B89"/>
    <w:rPr>
      <w:rFonts w:ascii="Times New Roman" w:hAnsi="Times New Roman" w:cs="Times New Roman"/>
      <w:b/>
      <w:bCs/>
      <w:sz w:val="24"/>
      <w:szCs w:val="24"/>
      <w:shd w:val="clear" w:color="auto" w:fill="FFFFFF"/>
    </w:rPr>
  </w:style>
  <w:style w:type="paragraph" w:styleId="a5">
    <w:name w:val="Balloon Text"/>
    <w:basedOn w:val="a"/>
    <w:link w:val="a6"/>
    <w:rsid w:val="00D275ED"/>
    <w:rPr>
      <w:rFonts w:ascii="Tahoma" w:hAnsi="Tahoma" w:cs="Tahoma"/>
      <w:sz w:val="16"/>
      <w:szCs w:val="16"/>
    </w:rPr>
  </w:style>
  <w:style w:type="character" w:customStyle="1" w:styleId="a6">
    <w:name w:val="Текст выноски Знак"/>
    <w:basedOn w:val="a0"/>
    <w:link w:val="a5"/>
    <w:rsid w:val="00D275ED"/>
    <w:rPr>
      <w:rFonts w:ascii="Tahoma" w:hAnsi="Tahoma" w:cs="Tahoma"/>
      <w:sz w:val="16"/>
      <w:szCs w:val="16"/>
    </w:rPr>
  </w:style>
  <w:style w:type="character" w:customStyle="1" w:styleId="7">
    <w:name w:val="Основной текст (7)"/>
    <w:basedOn w:val="a0"/>
    <w:link w:val="71"/>
    <w:uiPriority w:val="99"/>
    <w:rsid w:val="00076245"/>
    <w:rPr>
      <w:sz w:val="24"/>
      <w:szCs w:val="24"/>
      <w:shd w:val="clear" w:color="auto" w:fill="FFFFFF"/>
    </w:rPr>
  </w:style>
  <w:style w:type="paragraph" w:customStyle="1" w:styleId="71">
    <w:name w:val="Основной текст (7)1"/>
    <w:basedOn w:val="a"/>
    <w:link w:val="7"/>
    <w:uiPriority w:val="99"/>
    <w:rsid w:val="00076245"/>
    <w:pPr>
      <w:shd w:val="clear" w:color="auto" w:fill="FFFFFF"/>
      <w:spacing w:line="381" w:lineRule="exact"/>
      <w:jc w:val="center"/>
    </w:pPr>
  </w:style>
  <w:style w:type="character" w:customStyle="1" w:styleId="12">
    <w:name w:val="Основной текст (12)"/>
    <w:basedOn w:val="a0"/>
    <w:link w:val="121"/>
    <w:uiPriority w:val="99"/>
    <w:rsid w:val="00265263"/>
    <w:rPr>
      <w:sz w:val="24"/>
      <w:szCs w:val="24"/>
      <w:shd w:val="clear" w:color="auto" w:fill="FFFFFF"/>
    </w:rPr>
  </w:style>
  <w:style w:type="paragraph" w:customStyle="1" w:styleId="121">
    <w:name w:val="Основной текст (12)1"/>
    <w:basedOn w:val="a"/>
    <w:link w:val="12"/>
    <w:uiPriority w:val="99"/>
    <w:rsid w:val="00265263"/>
    <w:pPr>
      <w:shd w:val="clear" w:color="auto" w:fill="FFFFFF"/>
      <w:spacing w:line="381" w:lineRule="exact"/>
      <w:jc w:val="right"/>
    </w:pPr>
  </w:style>
  <w:style w:type="character" w:customStyle="1" w:styleId="a7">
    <w:name w:val="Основной текст + Полужирный"/>
    <w:uiPriority w:val="99"/>
    <w:rsid w:val="00E52CE8"/>
    <w:rPr>
      <w:rFonts w:ascii="Times New Roman" w:hAnsi="Times New Roman" w:cs="Times New Roman"/>
      <w:b/>
      <w:bCs/>
      <w:sz w:val="24"/>
      <w:szCs w:val="24"/>
    </w:rPr>
  </w:style>
  <w:style w:type="paragraph" w:styleId="a8">
    <w:name w:val="header"/>
    <w:basedOn w:val="a"/>
    <w:link w:val="a9"/>
    <w:rsid w:val="008F194C"/>
    <w:pPr>
      <w:tabs>
        <w:tab w:val="center" w:pos="4677"/>
        <w:tab w:val="right" w:pos="9355"/>
      </w:tabs>
    </w:pPr>
  </w:style>
  <w:style w:type="character" w:customStyle="1" w:styleId="a9">
    <w:name w:val="Верхний колонтитул Знак"/>
    <w:basedOn w:val="a0"/>
    <w:link w:val="a8"/>
    <w:rsid w:val="008F194C"/>
    <w:rPr>
      <w:sz w:val="24"/>
      <w:szCs w:val="24"/>
    </w:rPr>
  </w:style>
  <w:style w:type="paragraph" w:styleId="aa">
    <w:name w:val="footer"/>
    <w:basedOn w:val="a"/>
    <w:link w:val="ab"/>
    <w:rsid w:val="008F194C"/>
    <w:pPr>
      <w:tabs>
        <w:tab w:val="center" w:pos="4677"/>
        <w:tab w:val="right" w:pos="9355"/>
      </w:tabs>
    </w:pPr>
  </w:style>
  <w:style w:type="character" w:customStyle="1" w:styleId="ab">
    <w:name w:val="Нижний колонтитул Знак"/>
    <w:basedOn w:val="a0"/>
    <w:link w:val="aa"/>
    <w:rsid w:val="008F194C"/>
    <w:rPr>
      <w:sz w:val="24"/>
      <w:szCs w:val="24"/>
    </w:rPr>
  </w:style>
  <w:style w:type="character" w:customStyle="1" w:styleId="12pt">
    <w:name w:val="Основной текст + 12 pt"/>
    <w:basedOn w:val="a0"/>
    <w:rsid w:val="00DA32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Основной текст_"/>
    <w:basedOn w:val="a0"/>
    <w:link w:val="22"/>
    <w:rsid w:val="00481A28"/>
    <w:rPr>
      <w:sz w:val="26"/>
      <w:szCs w:val="26"/>
      <w:shd w:val="clear" w:color="auto" w:fill="FFFFFF"/>
    </w:rPr>
  </w:style>
  <w:style w:type="paragraph" w:customStyle="1" w:styleId="22">
    <w:name w:val="Основной текст2"/>
    <w:basedOn w:val="a"/>
    <w:link w:val="ac"/>
    <w:rsid w:val="00481A28"/>
    <w:pPr>
      <w:widowControl w:val="0"/>
      <w:shd w:val="clear" w:color="auto" w:fill="FFFFFF"/>
      <w:spacing w:line="0" w:lineRule="atLeast"/>
      <w:jc w:val="both"/>
    </w:pPr>
    <w:rPr>
      <w:sz w:val="26"/>
      <w:szCs w:val="26"/>
    </w:rPr>
  </w:style>
  <w:style w:type="paragraph" w:customStyle="1" w:styleId="32">
    <w:name w:val="Основной текст3"/>
    <w:basedOn w:val="a"/>
    <w:rsid w:val="00591261"/>
    <w:pPr>
      <w:widowControl w:val="0"/>
      <w:shd w:val="clear" w:color="auto" w:fill="FFFFFF"/>
      <w:spacing w:line="0" w:lineRule="atLeast"/>
    </w:pPr>
    <w:rPr>
      <w:rFonts w:ascii="Sylfaen" w:eastAsia="Sylfaen" w:hAnsi="Sylfaen" w:cs="Sylfaen"/>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link w:val="21"/>
    <w:uiPriority w:val="99"/>
    <w:rsid w:val="001528D0"/>
    <w:rPr>
      <w:b/>
      <w:bCs/>
      <w:sz w:val="28"/>
      <w:szCs w:val="28"/>
      <w:shd w:val="clear" w:color="auto" w:fill="FFFFFF"/>
    </w:rPr>
  </w:style>
  <w:style w:type="paragraph" w:customStyle="1" w:styleId="21">
    <w:name w:val="Заголовок №21"/>
    <w:basedOn w:val="a"/>
    <w:link w:val="2"/>
    <w:uiPriority w:val="99"/>
    <w:rsid w:val="001528D0"/>
    <w:pPr>
      <w:shd w:val="clear" w:color="auto" w:fill="FFFFFF"/>
      <w:spacing w:after="720" w:line="245" w:lineRule="exact"/>
      <w:ind w:firstLine="340"/>
      <w:outlineLvl w:val="1"/>
    </w:pPr>
    <w:rPr>
      <w:b/>
      <w:bCs/>
      <w:sz w:val="28"/>
      <w:szCs w:val="28"/>
    </w:rPr>
  </w:style>
  <w:style w:type="character" w:customStyle="1" w:styleId="1">
    <w:name w:val="Заголовок №1"/>
    <w:basedOn w:val="a0"/>
    <w:link w:val="11"/>
    <w:uiPriority w:val="99"/>
    <w:rsid w:val="001528D0"/>
    <w:rPr>
      <w:b/>
      <w:bCs/>
      <w:sz w:val="28"/>
      <w:szCs w:val="28"/>
      <w:shd w:val="clear" w:color="auto" w:fill="FFFFFF"/>
    </w:rPr>
  </w:style>
  <w:style w:type="character" w:customStyle="1" w:styleId="3">
    <w:name w:val="Основной текст (3)"/>
    <w:basedOn w:val="a0"/>
    <w:link w:val="31"/>
    <w:uiPriority w:val="99"/>
    <w:rsid w:val="001528D0"/>
    <w:rPr>
      <w:b/>
      <w:bCs/>
      <w:sz w:val="24"/>
      <w:szCs w:val="24"/>
      <w:shd w:val="clear" w:color="auto" w:fill="FFFFFF"/>
    </w:rPr>
  </w:style>
  <w:style w:type="paragraph" w:customStyle="1" w:styleId="11">
    <w:name w:val="Заголовок №11"/>
    <w:basedOn w:val="a"/>
    <w:link w:val="1"/>
    <w:uiPriority w:val="99"/>
    <w:rsid w:val="001528D0"/>
    <w:pPr>
      <w:shd w:val="clear" w:color="auto" w:fill="FFFFFF"/>
      <w:spacing w:before="720" w:after="240" w:line="240" w:lineRule="atLeast"/>
      <w:outlineLvl w:val="0"/>
    </w:pPr>
    <w:rPr>
      <w:b/>
      <w:bCs/>
      <w:sz w:val="28"/>
      <w:szCs w:val="28"/>
    </w:rPr>
  </w:style>
  <w:style w:type="paragraph" w:customStyle="1" w:styleId="31">
    <w:name w:val="Основной текст (3)1"/>
    <w:basedOn w:val="a"/>
    <w:link w:val="3"/>
    <w:uiPriority w:val="99"/>
    <w:rsid w:val="001528D0"/>
    <w:pPr>
      <w:shd w:val="clear" w:color="auto" w:fill="FFFFFF"/>
      <w:spacing w:line="274" w:lineRule="exact"/>
    </w:pPr>
    <w:rPr>
      <w:b/>
      <w:bCs/>
    </w:rPr>
  </w:style>
  <w:style w:type="character" w:customStyle="1" w:styleId="20">
    <w:name w:val="Основной текст (2)"/>
    <w:basedOn w:val="a0"/>
    <w:link w:val="210"/>
    <w:uiPriority w:val="99"/>
    <w:rsid w:val="00311DDF"/>
    <w:rPr>
      <w:sz w:val="24"/>
      <w:szCs w:val="24"/>
      <w:shd w:val="clear" w:color="auto" w:fill="FFFFFF"/>
    </w:rPr>
  </w:style>
  <w:style w:type="character" w:customStyle="1" w:styleId="4">
    <w:name w:val="Основной текст (4)"/>
    <w:basedOn w:val="a0"/>
    <w:link w:val="41"/>
    <w:uiPriority w:val="99"/>
    <w:rsid w:val="00311DDF"/>
    <w:rPr>
      <w:sz w:val="24"/>
      <w:szCs w:val="24"/>
      <w:shd w:val="clear" w:color="auto" w:fill="FFFFFF"/>
    </w:rPr>
  </w:style>
  <w:style w:type="paragraph" w:customStyle="1" w:styleId="210">
    <w:name w:val="Основной текст (2)1"/>
    <w:basedOn w:val="a"/>
    <w:link w:val="20"/>
    <w:uiPriority w:val="99"/>
    <w:rsid w:val="00311DDF"/>
    <w:pPr>
      <w:shd w:val="clear" w:color="auto" w:fill="FFFFFF"/>
      <w:spacing w:line="240" w:lineRule="atLeast"/>
    </w:pPr>
  </w:style>
  <w:style w:type="paragraph" w:customStyle="1" w:styleId="41">
    <w:name w:val="Основной текст (4)1"/>
    <w:basedOn w:val="a"/>
    <w:link w:val="4"/>
    <w:uiPriority w:val="99"/>
    <w:rsid w:val="00311DDF"/>
    <w:pPr>
      <w:shd w:val="clear" w:color="auto" w:fill="FFFFFF"/>
      <w:spacing w:line="274" w:lineRule="exact"/>
      <w:jc w:val="right"/>
    </w:pPr>
  </w:style>
  <w:style w:type="character" w:customStyle="1" w:styleId="30">
    <w:name w:val="Основной текст (3) + Не полужирный"/>
    <w:basedOn w:val="3"/>
    <w:uiPriority w:val="99"/>
    <w:rsid w:val="0027325E"/>
    <w:rPr>
      <w:rFonts w:ascii="Times New Roman" w:hAnsi="Times New Roman" w:cs="Times New Roman"/>
      <w:b/>
      <w:bCs/>
      <w:sz w:val="24"/>
      <w:szCs w:val="24"/>
      <w:shd w:val="clear" w:color="auto" w:fill="FFFFFF"/>
    </w:rPr>
  </w:style>
  <w:style w:type="paragraph" w:styleId="a3">
    <w:name w:val="Body Text"/>
    <w:basedOn w:val="a"/>
    <w:link w:val="a4"/>
    <w:uiPriority w:val="99"/>
    <w:rsid w:val="007A373B"/>
    <w:pPr>
      <w:shd w:val="clear" w:color="auto" w:fill="FFFFFF"/>
      <w:spacing w:line="269" w:lineRule="exact"/>
      <w:jc w:val="both"/>
    </w:pPr>
    <w:rPr>
      <w:rFonts w:eastAsia="Arial Unicode MS"/>
    </w:rPr>
  </w:style>
  <w:style w:type="character" w:customStyle="1" w:styleId="a4">
    <w:name w:val="Основной текст Знак"/>
    <w:basedOn w:val="a0"/>
    <w:link w:val="a3"/>
    <w:uiPriority w:val="99"/>
    <w:rsid w:val="007A373B"/>
    <w:rPr>
      <w:rFonts w:eastAsia="Arial Unicode MS"/>
      <w:sz w:val="24"/>
      <w:szCs w:val="24"/>
      <w:shd w:val="clear" w:color="auto" w:fill="FFFFFF"/>
    </w:rPr>
  </w:style>
  <w:style w:type="character" w:customStyle="1" w:styleId="310">
    <w:name w:val="Основной текст (3) + Не полужирный1"/>
    <w:basedOn w:val="3"/>
    <w:uiPriority w:val="99"/>
    <w:rsid w:val="00571B89"/>
    <w:rPr>
      <w:rFonts w:ascii="Times New Roman" w:hAnsi="Times New Roman" w:cs="Times New Roman"/>
      <w:b/>
      <w:bCs/>
      <w:sz w:val="24"/>
      <w:szCs w:val="24"/>
      <w:shd w:val="clear" w:color="auto" w:fill="FFFFFF"/>
    </w:rPr>
  </w:style>
  <w:style w:type="paragraph" w:styleId="a5">
    <w:name w:val="Balloon Text"/>
    <w:basedOn w:val="a"/>
    <w:link w:val="a6"/>
    <w:rsid w:val="00D275ED"/>
    <w:rPr>
      <w:rFonts w:ascii="Tahoma" w:hAnsi="Tahoma" w:cs="Tahoma"/>
      <w:sz w:val="16"/>
      <w:szCs w:val="16"/>
    </w:rPr>
  </w:style>
  <w:style w:type="character" w:customStyle="1" w:styleId="a6">
    <w:name w:val="Текст выноски Знак"/>
    <w:basedOn w:val="a0"/>
    <w:link w:val="a5"/>
    <w:rsid w:val="00D275ED"/>
    <w:rPr>
      <w:rFonts w:ascii="Tahoma" w:hAnsi="Tahoma" w:cs="Tahoma"/>
      <w:sz w:val="16"/>
      <w:szCs w:val="16"/>
    </w:rPr>
  </w:style>
  <w:style w:type="character" w:customStyle="1" w:styleId="7">
    <w:name w:val="Основной текст (7)"/>
    <w:basedOn w:val="a0"/>
    <w:link w:val="71"/>
    <w:uiPriority w:val="99"/>
    <w:rsid w:val="00076245"/>
    <w:rPr>
      <w:sz w:val="24"/>
      <w:szCs w:val="24"/>
      <w:shd w:val="clear" w:color="auto" w:fill="FFFFFF"/>
    </w:rPr>
  </w:style>
  <w:style w:type="paragraph" w:customStyle="1" w:styleId="71">
    <w:name w:val="Основной текст (7)1"/>
    <w:basedOn w:val="a"/>
    <w:link w:val="7"/>
    <w:uiPriority w:val="99"/>
    <w:rsid w:val="00076245"/>
    <w:pPr>
      <w:shd w:val="clear" w:color="auto" w:fill="FFFFFF"/>
      <w:spacing w:line="381" w:lineRule="exact"/>
      <w:jc w:val="center"/>
    </w:pPr>
  </w:style>
  <w:style w:type="character" w:customStyle="1" w:styleId="12">
    <w:name w:val="Основной текст (12)"/>
    <w:basedOn w:val="a0"/>
    <w:link w:val="121"/>
    <w:uiPriority w:val="99"/>
    <w:rsid w:val="00265263"/>
    <w:rPr>
      <w:sz w:val="24"/>
      <w:szCs w:val="24"/>
      <w:shd w:val="clear" w:color="auto" w:fill="FFFFFF"/>
    </w:rPr>
  </w:style>
  <w:style w:type="paragraph" w:customStyle="1" w:styleId="121">
    <w:name w:val="Основной текст (12)1"/>
    <w:basedOn w:val="a"/>
    <w:link w:val="12"/>
    <w:uiPriority w:val="99"/>
    <w:rsid w:val="00265263"/>
    <w:pPr>
      <w:shd w:val="clear" w:color="auto" w:fill="FFFFFF"/>
      <w:spacing w:line="381" w:lineRule="exact"/>
      <w:jc w:val="right"/>
    </w:pPr>
  </w:style>
  <w:style w:type="character" w:customStyle="1" w:styleId="a7">
    <w:name w:val="Основной текст + Полужирный"/>
    <w:uiPriority w:val="99"/>
    <w:rsid w:val="00E52CE8"/>
    <w:rPr>
      <w:rFonts w:ascii="Times New Roman" w:hAnsi="Times New Roman" w:cs="Times New Roman"/>
      <w:b/>
      <w:bCs/>
      <w:sz w:val="24"/>
      <w:szCs w:val="24"/>
    </w:rPr>
  </w:style>
  <w:style w:type="paragraph" w:styleId="a8">
    <w:name w:val="header"/>
    <w:basedOn w:val="a"/>
    <w:link w:val="a9"/>
    <w:rsid w:val="008F194C"/>
    <w:pPr>
      <w:tabs>
        <w:tab w:val="center" w:pos="4677"/>
        <w:tab w:val="right" w:pos="9355"/>
      </w:tabs>
    </w:pPr>
  </w:style>
  <w:style w:type="character" w:customStyle="1" w:styleId="a9">
    <w:name w:val="Верхний колонтитул Знак"/>
    <w:basedOn w:val="a0"/>
    <w:link w:val="a8"/>
    <w:rsid w:val="008F194C"/>
    <w:rPr>
      <w:sz w:val="24"/>
      <w:szCs w:val="24"/>
    </w:rPr>
  </w:style>
  <w:style w:type="paragraph" w:styleId="aa">
    <w:name w:val="footer"/>
    <w:basedOn w:val="a"/>
    <w:link w:val="ab"/>
    <w:rsid w:val="008F194C"/>
    <w:pPr>
      <w:tabs>
        <w:tab w:val="center" w:pos="4677"/>
        <w:tab w:val="right" w:pos="9355"/>
      </w:tabs>
    </w:pPr>
  </w:style>
  <w:style w:type="character" w:customStyle="1" w:styleId="ab">
    <w:name w:val="Нижний колонтитул Знак"/>
    <w:basedOn w:val="a0"/>
    <w:link w:val="aa"/>
    <w:rsid w:val="008F194C"/>
    <w:rPr>
      <w:sz w:val="24"/>
      <w:szCs w:val="24"/>
    </w:rPr>
  </w:style>
  <w:style w:type="character" w:customStyle="1" w:styleId="12pt">
    <w:name w:val="Основной текст + 12 pt"/>
    <w:basedOn w:val="a0"/>
    <w:rsid w:val="00DA32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Основной текст_"/>
    <w:basedOn w:val="a0"/>
    <w:link w:val="22"/>
    <w:rsid w:val="00481A28"/>
    <w:rPr>
      <w:sz w:val="26"/>
      <w:szCs w:val="26"/>
      <w:shd w:val="clear" w:color="auto" w:fill="FFFFFF"/>
    </w:rPr>
  </w:style>
  <w:style w:type="paragraph" w:customStyle="1" w:styleId="22">
    <w:name w:val="Основной текст2"/>
    <w:basedOn w:val="a"/>
    <w:link w:val="ac"/>
    <w:rsid w:val="00481A28"/>
    <w:pPr>
      <w:widowControl w:val="0"/>
      <w:shd w:val="clear" w:color="auto" w:fill="FFFFFF"/>
      <w:spacing w:line="0" w:lineRule="atLeast"/>
      <w:jc w:val="both"/>
    </w:pPr>
    <w:rPr>
      <w:sz w:val="26"/>
      <w:szCs w:val="26"/>
    </w:rPr>
  </w:style>
  <w:style w:type="paragraph" w:customStyle="1" w:styleId="32">
    <w:name w:val="Основной текст3"/>
    <w:basedOn w:val="a"/>
    <w:rsid w:val="00591261"/>
    <w:pPr>
      <w:widowControl w:val="0"/>
      <w:shd w:val="clear" w:color="auto" w:fill="FFFFFF"/>
      <w:spacing w:line="0" w:lineRule="atLeast"/>
    </w:pPr>
    <w:rPr>
      <w:rFonts w:ascii="Sylfaen" w:eastAsia="Sylfaen" w:hAnsi="Sylfaen" w:cs="Sylfaen"/>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C803-0EEB-42A2-8A0B-5053D6E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стат</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semenchuk</dc:creator>
  <cp:lastModifiedBy>Семенчук Ирина Дмитриевна</cp:lastModifiedBy>
  <cp:revision>270</cp:revision>
  <cp:lastPrinted>2018-08-13T03:49:00Z</cp:lastPrinted>
  <dcterms:created xsi:type="dcterms:W3CDTF">2016-05-23T12:51:00Z</dcterms:created>
  <dcterms:modified xsi:type="dcterms:W3CDTF">2018-08-13T06:16:00Z</dcterms:modified>
</cp:coreProperties>
</file>